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3A3BD" w14:textId="77777777" w:rsidR="0071449C" w:rsidRPr="00A17B89" w:rsidRDefault="0071449C" w:rsidP="0071449C">
      <w:pPr>
        <w:autoSpaceDE w:val="0"/>
        <w:autoSpaceDN w:val="0"/>
        <w:adjustRightInd w:val="0"/>
        <w:ind w:left="6237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Приложение</w:t>
      </w:r>
      <w:r w:rsidR="00421848" w:rsidRPr="00A17B89">
        <w:rPr>
          <w:rFonts w:ascii="PT Astra Serif" w:hAnsi="PT Astra Serif"/>
          <w:sz w:val="28"/>
          <w:szCs w:val="28"/>
        </w:rPr>
        <w:t xml:space="preserve"> 1</w:t>
      </w:r>
    </w:p>
    <w:p w14:paraId="05DD33EC" w14:textId="77777777" w:rsidR="0071449C" w:rsidRPr="00A17B89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к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постановлению </w:t>
      </w:r>
    </w:p>
    <w:p w14:paraId="121DA94C" w14:textId="77777777" w:rsidR="0071449C" w:rsidRPr="00A17B89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администрации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города</w:t>
      </w:r>
    </w:p>
    <w:p w14:paraId="16F483CE" w14:textId="77777777" w:rsidR="0071449C" w:rsidRPr="00A17B89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________ №_______</w:t>
      </w:r>
    </w:p>
    <w:p w14:paraId="3D713C58" w14:textId="77777777" w:rsidR="005F1A6C" w:rsidRPr="00A17B89" w:rsidRDefault="005F1A6C" w:rsidP="003F398F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14:paraId="3C24D2E3" w14:textId="77777777" w:rsidR="000363C6" w:rsidRPr="00A17B89" w:rsidRDefault="000363C6" w:rsidP="003F398F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14:paraId="6BBB1CEA" w14:textId="77777777" w:rsidR="00A57D1B" w:rsidRPr="00A17B89" w:rsidRDefault="00A57D1B" w:rsidP="00A57D1B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ПАСПОРТ</w:t>
      </w:r>
    </w:p>
    <w:p w14:paraId="04511DAB" w14:textId="77777777" w:rsidR="00A57D1B" w:rsidRPr="00A17B89" w:rsidRDefault="00A57D1B" w:rsidP="00A57D1B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муниципальной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программы</w:t>
      </w:r>
    </w:p>
    <w:p w14:paraId="32A9C32D" w14:textId="716E0857" w:rsidR="00635D7F" w:rsidRDefault="00A57D1B" w:rsidP="00A57D1B">
      <w:pPr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«Развитие дорожно-транспортной системы города Барнаула»</w:t>
      </w:r>
    </w:p>
    <w:p w14:paraId="1352160C" w14:textId="35B1649F" w:rsidR="00A57D1B" w:rsidRPr="00A17B89" w:rsidRDefault="00AC2356" w:rsidP="00A57D1B">
      <w:pPr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(</w:t>
      </w:r>
      <w:proofErr w:type="gramStart"/>
      <w:r w:rsidRPr="00A17B89">
        <w:rPr>
          <w:rFonts w:ascii="PT Astra Serif" w:hAnsi="PT Astra Serif"/>
          <w:sz w:val="28"/>
          <w:szCs w:val="28"/>
        </w:rPr>
        <w:t>далее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– Программа)</w:t>
      </w:r>
    </w:p>
    <w:p w14:paraId="4F248C12" w14:textId="77777777" w:rsidR="00A57D1B" w:rsidRPr="00A17B89" w:rsidRDefault="00A57D1B" w:rsidP="00A57D1B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157"/>
      </w:tblGrid>
      <w:tr w:rsidR="00A57D1B" w:rsidRPr="00A17B89" w14:paraId="1638674F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E73D8" w14:textId="59A38F77" w:rsidR="00A57D1B" w:rsidRPr="00A17B89" w:rsidRDefault="00A57D1B" w:rsidP="00517C60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 xml:space="preserve">Ответственный исполнитель </w:t>
            </w:r>
            <w:r w:rsidR="00517C60" w:rsidRPr="00A17B89">
              <w:rPr>
                <w:rFonts w:ascii="PT Astra Serif" w:hAnsi="PT Astra Serif"/>
              </w:rPr>
              <w:t>П</w:t>
            </w:r>
            <w:r w:rsidR="00E83C54" w:rsidRPr="00A17B89">
              <w:rPr>
                <w:rFonts w:ascii="PT Astra Serif" w:hAnsi="PT Astra Serif"/>
              </w:rPr>
              <w:t>рограммы</w:t>
            </w:r>
            <w:r w:rsidRPr="00A17B89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EF1F" w14:textId="5F9EA135" w:rsidR="00A57D1B" w:rsidRPr="00A17B89" w:rsidRDefault="00A57D1B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Комитет по дорожному хозяйству</w:t>
            </w:r>
            <w:r w:rsidR="003B55BA" w:rsidRPr="00A17B89">
              <w:rPr>
                <w:rFonts w:ascii="PT Astra Serif" w:hAnsi="PT Astra Serif"/>
              </w:rPr>
              <w:t xml:space="preserve"> и</w:t>
            </w:r>
            <w:r w:rsidRPr="00A17B89">
              <w:rPr>
                <w:rFonts w:ascii="PT Astra Serif" w:hAnsi="PT Astra Serif"/>
              </w:rPr>
              <w:t xml:space="preserve"> транспорту города Барнаула</w:t>
            </w:r>
            <w:r w:rsidR="0026472B" w:rsidRPr="00A17B89">
              <w:rPr>
                <w:rFonts w:ascii="PT Astra Serif" w:hAnsi="PT Astra Serif"/>
              </w:rPr>
              <w:t xml:space="preserve"> (далее – </w:t>
            </w:r>
            <w:proofErr w:type="spellStart"/>
            <w:r w:rsidR="0026472B" w:rsidRPr="00A17B89">
              <w:rPr>
                <w:rFonts w:ascii="PT Astra Serif" w:hAnsi="PT Astra Serif"/>
              </w:rPr>
              <w:t>КДХ</w:t>
            </w:r>
            <w:r w:rsidR="00137257" w:rsidRPr="00A17B89">
              <w:rPr>
                <w:rFonts w:ascii="PT Astra Serif" w:hAnsi="PT Astra Serif"/>
              </w:rPr>
              <w:t>и</w:t>
            </w:r>
            <w:r w:rsidR="0026472B" w:rsidRPr="00A17B89">
              <w:rPr>
                <w:rFonts w:ascii="PT Astra Serif" w:hAnsi="PT Astra Serif"/>
              </w:rPr>
              <w:t>Т</w:t>
            </w:r>
            <w:proofErr w:type="spellEnd"/>
            <w:r w:rsidR="0026472B" w:rsidRPr="00A17B89">
              <w:rPr>
                <w:rFonts w:ascii="PT Astra Serif" w:hAnsi="PT Astra Serif"/>
              </w:rPr>
              <w:t>)</w:t>
            </w:r>
          </w:p>
        </w:tc>
      </w:tr>
      <w:tr w:rsidR="00A57D1B" w:rsidRPr="00A17B89" w14:paraId="4E35CF7E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FC85" w14:textId="10CBAA68" w:rsidR="00A57D1B" w:rsidRPr="00A17B89" w:rsidRDefault="00A57D1B" w:rsidP="00C62665">
            <w:pPr>
              <w:pStyle w:val="ConsPlusCell"/>
              <w:ind w:right="-70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 xml:space="preserve">Соисполнители </w:t>
            </w:r>
            <w:r w:rsidR="00517C60"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4459" w14:textId="77777777" w:rsidR="00A57D1B" w:rsidRPr="00A17B89" w:rsidRDefault="00A57D1B" w:rsidP="00D6086F">
            <w:pPr>
              <w:pStyle w:val="ConsPlusCell"/>
              <w:jc w:val="both"/>
              <w:rPr>
                <w:rFonts w:ascii="PT Astra Serif" w:hAnsi="PT Astra Serif"/>
              </w:rPr>
            </w:pPr>
          </w:p>
        </w:tc>
      </w:tr>
      <w:tr w:rsidR="00A57D1B" w:rsidRPr="00A17B89" w14:paraId="6FB95B59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5E15B" w14:textId="7055143F" w:rsidR="00A57D1B" w:rsidRPr="00A17B89" w:rsidRDefault="00A57D1B" w:rsidP="0009732C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 xml:space="preserve">Участники </w:t>
            </w:r>
            <w:r w:rsidR="00517C60"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30599" w14:textId="77777777" w:rsidR="002E4A1B" w:rsidRPr="00A17B89" w:rsidRDefault="002E4A1B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Администрация Железнодорожного района города Барнаула (далее – АЖР);</w:t>
            </w:r>
          </w:p>
          <w:p w14:paraId="097A9880" w14:textId="77777777" w:rsidR="002E4A1B" w:rsidRPr="00A17B89" w:rsidRDefault="002E4A1B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администрация</w:t>
            </w:r>
            <w:proofErr w:type="gramEnd"/>
            <w:r w:rsidRPr="00A17B89">
              <w:rPr>
                <w:rFonts w:ascii="PT Astra Serif" w:hAnsi="PT Astra Serif"/>
              </w:rPr>
              <w:t xml:space="preserve"> Индустриального района города Барнаула (далее – АИР);</w:t>
            </w:r>
          </w:p>
          <w:p w14:paraId="3F39243E" w14:textId="77777777" w:rsidR="002E4A1B" w:rsidRPr="00A17B89" w:rsidRDefault="002E4A1B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администрация</w:t>
            </w:r>
            <w:proofErr w:type="gramEnd"/>
            <w:r w:rsidRPr="00A17B89">
              <w:rPr>
                <w:rFonts w:ascii="PT Astra Serif" w:hAnsi="PT Astra Serif"/>
              </w:rPr>
              <w:t xml:space="preserve"> Ленинского района города Барнаула</w:t>
            </w:r>
            <w:r w:rsidR="00A84716" w:rsidRPr="00A17B89">
              <w:rPr>
                <w:rFonts w:ascii="PT Astra Serif" w:hAnsi="PT Astra Serif"/>
              </w:rPr>
              <w:br/>
            </w:r>
            <w:r w:rsidRPr="00A17B89">
              <w:rPr>
                <w:rFonts w:ascii="PT Astra Serif" w:hAnsi="PT Astra Serif"/>
              </w:rPr>
              <w:t>(далее – АЛР);</w:t>
            </w:r>
          </w:p>
          <w:p w14:paraId="0E302BC7" w14:textId="77777777" w:rsidR="002E4A1B" w:rsidRPr="00A17B89" w:rsidRDefault="002E4A1B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администрация</w:t>
            </w:r>
            <w:proofErr w:type="gramEnd"/>
            <w:r w:rsidRPr="00A17B89">
              <w:rPr>
                <w:rFonts w:ascii="PT Astra Serif" w:hAnsi="PT Astra Serif"/>
              </w:rPr>
              <w:t xml:space="preserve"> Октябрьского района города Барнаула (далее – АОР);</w:t>
            </w:r>
          </w:p>
          <w:p w14:paraId="690C2F2E" w14:textId="77777777" w:rsidR="002E4A1B" w:rsidRPr="00A17B89" w:rsidRDefault="002E4A1B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администрация</w:t>
            </w:r>
            <w:proofErr w:type="gramEnd"/>
            <w:r w:rsidRPr="00A17B89">
              <w:rPr>
                <w:rFonts w:ascii="PT Astra Serif" w:hAnsi="PT Astra Serif"/>
              </w:rPr>
              <w:t xml:space="preserve"> Центрального района города Барнаула (далее – АЦР);</w:t>
            </w:r>
          </w:p>
          <w:p w14:paraId="0F6D498C" w14:textId="2898E0F9" w:rsidR="00E356C9" w:rsidRPr="00A17B89" w:rsidRDefault="004006D8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 xml:space="preserve">ОГИБДД УМВД России по </w:t>
            </w:r>
            <w:proofErr w:type="spellStart"/>
            <w:r w:rsidRPr="00A17B89">
              <w:rPr>
                <w:rFonts w:ascii="PT Astra Serif" w:hAnsi="PT Astra Serif"/>
              </w:rPr>
              <w:t>г.</w:t>
            </w:r>
            <w:r w:rsidR="00A57409" w:rsidRPr="00A17B89">
              <w:rPr>
                <w:rFonts w:ascii="PT Astra Serif" w:hAnsi="PT Astra Serif"/>
              </w:rPr>
              <w:t>Барнаулу</w:t>
            </w:r>
            <w:proofErr w:type="spellEnd"/>
            <w:r w:rsidR="00A57409" w:rsidRPr="00A17B89">
              <w:rPr>
                <w:rFonts w:ascii="PT Astra Serif" w:hAnsi="PT Astra Serif"/>
              </w:rPr>
              <w:t xml:space="preserve"> (далее – ОГИБДД)</w:t>
            </w:r>
            <w:r w:rsidR="009F69F6" w:rsidRPr="00A17B89">
              <w:rPr>
                <w:rFonts w:ascii="PT Astra Serif" w:hAnsi="PT Astra Serif"/>
              </w:rPr>
              <w:t>;</w:t>
            </w:r>
            <w:r w:rsidR="00A57409" w:rsidRPr="00A17B89">
              <w:rPr>
                <w:rFonts w:ascii="PT Astra Serif" w:hAnsi="PT Astra Serif"/>
              </w:rPr>
              <w:t xml:space="preserve"> </w:t>
            </w:r>
            <w:r w:rsidR="00C87CAB" w:rsidRPr="00A17B89">
              <w:rPr>
                <w:rFonts w:ascii="PT Astra Serif" w:hAnsi="PT Astra Serif"/>
              </w:rPr>
              <w:br/>
            </w:r>
            <w:r w:rsidR="00A57D1B" w:rsidRPr="00A17B89">
              <w:rPr>
                <w:rFonts w:ascii="PT Astra Serif" w:hAnsi="PT Astra Serif"/>
              </w:rPr>
              <w:t xml:space="preserve">предприятия пассажирского </w:t>
            </w:r>
            <w:r w:rsidR="002B1728" w:rsidRPr="00A17B89">
              <w:rPr>
                <w:rFonts w:ascii="PT Astra Serif" w:hAnsi="PT Astra Serif"/>
              </w:rPr>
              <w:t xml:space="preserve">электрического, </w:t>
            </w:r>
            <w:r w:rsidR="00A57D1B" w:rsidRPr="00A17B89">
              <w:rPr>
                <w:rFonts w:ascii="PT Astra Serif" w:hAnsi="PT Astra Serif"/>
              </w:rPr>
              <w:t>автомобильного и речного транспорта</w:t>
            </w:r>
            <w:r w:rsidR="004B3E3E" w:rsidRPr="00A17B89">
              <w:rPr>
                <w:rFonts w:ascii="PT Astra Serif" w:hAnsi="PT Astra Serif"/>
              </w:rPr>
              <w:t xml:space="preserve"> (далее – </w:t>
            </w:r>
            <w:proofErr w:type="spellStart"/>
            <w:r w:rsidR="004B3E3E" w:rsidRPr="00A17B89">
              <w:rPr>
                <w:rFonts w:ascii="PT Astra Serif" w:hAnsi="PT Astra Serif"/>
              </w:rPr>
              <w:t>П</w:t>
            </w:r>
            <w:r w:rsidR="002B1728" w:rsidRPr="00A17B89">
              <w:rPr>
                <w:rFonts w:ascii="PT Astra Serif" w:hAnsi="PT Astra Serif"/>
              </w:rPr>
              <w:t>Э</w:t>
            </w:r>
            <w:r w:rsidR="004B3E3E" w:rsidRPr="00A17B89">
              <w:rPr>
                <w:rFonts w:ascii="PT Astra Serif" w:hAnsi="PT Astra Serif"/>
              </w:rPr>
              <w:t>АиРТ</w:t>
            </w:r>
            <w:proofErr w:type="spellEnd"/>
            <w:r w:rsidR="004B3E3E" w:rsidRPr="00A17B89">
              <w:rPr>
                <w:rFonts w:ascii="PT Astra Serif" w:hAnsi="PT Astra Serif"/>
              </w:rPr>
              <w:t>)</w:t>
            </w:r>
            <w:r w:rsidR="004F772C" w:rsidRPr="00A17B89">
              <w:rPr>
                <w:rFonts w:ascii="PT Astra Serif" w:hAnsi="PT Astra Serif"/>
              </w:rPr>
              <w:t>;</w:t>
            </w:r>
            <w:r w:rsidR="00CD7D17" w:rsidRPr="00A17B89">
              <w:rPr>
                <w:rFonts w:ascii="PT Astra Serif" w:hAnsi="PT Astra Serif"/>
              </w:rPr>
              <w:t xml:space="preserve"> </w:t>
            </w:r>
          </w:p>
          <w:p w14:paraId="79ECFD8C" w14:textId="060BE699" w:rsidR="00EA7B06" w:rsidRPr="00A17B89" w:rsidRDefault="00EA7B06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предприятие</w:t>
            </w:r>
            <w:proofErr w:type="gramEnd"/>
            <w:r w:rsidRPr="00A17B89">
              <w:rPr>
                <w:rFonts w:ascii="PT Astra Serif" w:hAnsi="PT Astra Serif"/>
              </w:rPr>
              <w:t xml:space="preserve">, обслуживающее линии наружного освещения (далее </w:t>
            </w:r>
            <w:r w:rsidR="009924D6" w:rsidRPr="00A17B89">
              <w:rPr>
                <w:rFonts w:ascii="PT Astra Serif" w:hAnsi="PT Astra Serif"/>
              </w:rPr>
              <w:t>–</w:t>
            </w:r>
            <w:r w:rsidRPr="00A17B89">
              <w:rPr>
                <w:rFonts w:ascii="PT Astra Serif" w:hAnsi="PT Astra Serif"/>
              </w:rPr>
              <w:t xml:space="preserve"> ПЛНО);</w:t>
            </w:r>
          </w:p>
          <w:p w14:paraId="2C4829CC" w14:textId="49F6F6CE" w:rsidR="00E356C9" w:rsidRPr="00A17B89" w:rsidRDefault="007E0E50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М</w:t>
            </w:r>
            <w:r w:rsidR="003B55BA" w:rsidRPr="00A17B89">
              <w:rPr>
                <w:rFonts w:ascii="PT Astra Serif" w:hAnsi="PT Astra Serif"/>
              </w:rPr>
              <w:t>БУ</w:t>
            </w:r>
            <w:r w:rsidRPr="00A17B89">
              <w:rPr>
                <w:rFonts w:ascii="PT Astra Serif" w:hAnsi="PT Astra Serif"/>
              </w:rPr>
              <w:t xml:space="preserve"> «</w:t>
            </w:r>
            <w:proofErr w:type="spellStart"/>
            <w:r w:rsidRPr="00A17B89">
              <w:rPr>
                <w:rFonts w:ascii="PT Astra Serif" w:hAnsi="PT Astra Serif"/>
              </w:rPr>
              <w:t>Барнаулгорсвет</w:t>
            </w:r>
            <w:proofErr w:type="spellEnd"/>
            <w:r w:rsidRPr="00A17B89">
              <w:rPr>
                <w:rFonts w:ascii="PT Astra Serif" w:hAnsi="PT Astra Serif"/>
              </w:rPr>
              <w:t>» г.Барнаула</w:t>
            </w:r>
            <w:r w:rsidR="004F772C" w:rsidRPr="00A17B89">
              <w:rPr>
                <w:rFonts w:ascii="PT Astra Serif" w:hAnsi="PT Astra Serif"/>
              </w:rPr>
              <w:t>;</w:t>
            </w:r>
          </w:p>
          <w:p w14:paraId="137AF944" w14:textId="67784196" w:rsidR="00A57D1B" w:rsidRPr="00A17B89" w:rsidRDefault="009A4886" w:rsidP="00D6086F">
            <w:pPr>
              <w:pStyle w:val="ConsPlusCell"/>
              <w:jc w:val="both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МБУ «Автодорстрой» г.Барнаула</w:t>
            </w:r>
          </w:p>
        </w:tc>
      </w:tr>
      <w:tr w:rsidR="00A57D1B" w:rsidRPr="00A17B89" w14:paraId="5B09DF40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67A2" w14:textId="0AF6A522" w:rsidR="00A57D1B" w:rsidRPr="00A17B89" w:rsidRDefault="00A57D1B" w:rsidP="0009732C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 xml:space="preserve">Подпрограммы </w:t>
            </w:r>
            <w:r w:rsidR="00517C60"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86E5" w14:textId="0491F907" w:rsidR="00A57D1B" w:rsidRPr="00A17B89" w:rsidRDefault="00185FA4" w:rsidP="00D6086F">
            <w:pPr>
              <w:pStyle w:val="ConsPlusCell"/>
              <w:jc w:val="both"/>
              <w:rPr>
                <w:rFonts w:ascii="PT Astra Serif" w:hAnsi="PT Astra Serif"/>
                <w:highlight w:val="yellow"/>
              </w:rPr>
            </w:pPr>
            <w:r w:rsidRPr="00A17B89">
              <w:rPr>
                <w:rFonts w:ascii="PT Astra Serif" w:hAnsi="PT Astra Serif"/>
              </w:rPr>
              <w:t>«</w:t>
            </w:r>
            <w:r w:rsidR="00B90915" w:rsidRPr="00A17B89">
              <w:rPr>
                <w:rFonts w:ascii="PT Astra Serif" w:hAnsi="PT Astra Serif"/>
              </w:rPr>
              <w:t>Развитие уличного освещения и обеспечение безопасности на улично-дорожной сети города Барнаула</w:t>
            </w:r>
            <w:r w:rsidRPr="00A17B89">
              <w:rPr>
                <w:rFonts w:ascii="PT Astra Serif" w:hAnsi="PT Astra Serif"/>
              </w:rPr>
              <w:t>»</w:t>
            </w:r>
            <w:r w:rsidR="00AC2CB8" w:rsidRPr="00A17B89">
              <w:rPr>
                <w:rFonts w:ascii="PT Astra Serif" w:hAnsi="PT Astra Serif"/>
              </w:rPr>
              <w:t xml:space="preserve"> (приложение 1</w:t>
            </w:r>
            <w:r w:rsidR="00B61768" w:rsidRPr="00A17B89">
              <w:rPr>
                <w:rFonts w:ascii="PT Astra Serif" w:hAnsi="PT Astra Serif"/>
              </w:rPr>
              <w:t>)</w:t>
            </w:r>
          </w:p>
        </w:tc>
      </w:tr>
      <w:tr w:rsidR="00A57D1B" w:rsidRPr="00A17B89" w14:paraId="2242B997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66ED9" w14:textId="3329C0BA" w:rsidR="00A57D1B" w:rsidRPr="00A17B89" w:rsidRDefault="00A57D1B" w:rsidP="00C62665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 xml:space="preserve">Программно-целевые инструменты </w:t>
            </w:r>
            <w:r w:rsidR="00517C60"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3114" w14:textId="77777777" w:rsidR="00A57D1B" w:rsidRPr="00A17B89" w:rsidRDefault="00A57D1B" w:rsidP="00D2797A">
            <w:pPr>
              <w:pStyle w:val="ConsPlusCell"/>
              <w:jc w:val="both"/>
              <w:rPr>
                <w:rFonts w:ascii="PT Astra Serif" w:hAnsi="PT Astra Serif"/>
              </w:rPr>
            </w:pPr>
          </w:p>
        </w:tc>
      </w:tr>
      <w:tr w:rsidR="00A57D1B" w:rsidRPr="00A17B89" w14:paraId="074870E4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89EE" w14:textId="12EFA44E" w:rsidR="00A57D1B" w:rsidRPr="00A17B89" w:rsidRDefault="00A57D1B" w:rsidP="008748C8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Цел</w:t>
            </w:r>
            <w:r w:rsidR="008748C8" w:rsidRPr="00A17B89">
              <w:rPr>
                <w:rFonts w:ascii="PT Astra Serif" w:hAnsi="PT Astra Serif"/>
              </w:rPr>
              <w:t>ь</w:t>
            </w:r>
            <w:r w:rsidR="00B961BF" w:rsidRPr="00A17B89">
              <w:rPr>
                <w:rFonts w:ascii="PT Astra Serif" w:hAnsi="PT Astra Serif"/>
              </w:rPr>
              <w:t xml:space="preserve"> </w:t>
            </w:r>
            <w:r w:rsidR="00517C60"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5284" w14:textId="6989314D" w:rsidR="00345553" w:rsidRPr="00A17B89" w:rsidRDefault="00D6086F" w:rsidP="00D6086F">
            <w:pPr>
              <w:widowControl w:val="0"/>
              <w:autoSpaceDE w:val="0"/>
              <w:autoSpaceDN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Повышение доступности и привлекательности дорожной инфраструктуры на территории города</w:t>
            </w:r>
          </w:p>
        </w:tc>
      </w:tr>
      <w:tr w:rsidR="00A57D1B" w:rsidRPr="00A17B89" w14:paraId="4EAE77B9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F93A1" w14:textId="0E7F0527" w:rsidR="00A57D1B" w:rsidRPr="00A17B89" w:rsidRDefault="00A57D1B" w:rsidP="0009732C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 xml:space="preserve">Задачи </w:t>
            </w:r>
            <w:r w:rsidR="00517C60"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2ED4" w14:textId="1F5DC664" w:rsidR="00A57D1B" w:rsidRPr="00A17B89" w:rsidRDefault="00B90915" w:rsidP="00D6086F">
            <w:pPr>
              <w:pStyle w:val="ConsPlusCell"/>
              <w:tabs>
                <w:tab w:val="left" w:pos="497"/>
              </w:tabs>
              <w:jc w:val="both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Обеспечение комплексного развития дорожно-транспортной инфраструктуры города</w:t>
            </w:r>
            <w:r w:rsidR="0026472B" w:rsidRPr="00A17B89">
              <w:rPr>
                <w:rFonts w:ascii="PT Astra Serif" w:hAnsi="PT Astra Serif"/>
              </w:rPr>
              <w:t>;</w:t>
            </w:r>
          </w:p>
          <w:p w14:paraId="5F6C3D05" w14:textId="6175D504" w:rsidR="00A57D1B" w:rsidRPr="00A17B89" w:rsidRDefault="00062F47" w:rsidP="00D6086F">
            <w:pPr>
              <w:pStyle w:val="ConsPlusCell"/>
              <w:tabs>
                <w:tab w:val="left" w:pos="497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о</w:t>
            </w:r>
            <w:r w:rsidR="00A57D1B" w:rsidRPr="00A17B89">
              <w:rPr>
                <w:rFonts w:ascii="PT Astra Serif" w:hAnsi="PT Astra Serif"/>
              </w:rPr>
              <w:t>рганизаци</w:t>
            </w:r>
            <w:r w:rsidR="00F45FF5" w:rsidRPr="00A17B89">
              <w:rPr>
                <w:rFonts w:ascii="PT Astra Serif" w:hAnsi="PT Astra Serif"/>
              </w:rPr>
              <w:t>я</w:t>
            </w:r>
            <w:proofErr w:type="gramEnd"/>
            <w:r w:rsidR="00A57D1B" w:rsidRPr="00A17B89">
              <w:rPr>
                <w:rFonts w:ascii="PT Astra Serif" w:hAnsi="PT Astra Serif"/>
              </w:rPr>
              <w:t xml:space="preserve"> транспортного обслуживания населения</w:t>
            </w:r>
            <w:r w:rsidR="003F398F" w:rsidRPr="00A17B89">
              <w:rPr>
                <w:rFonts w:ascii="PT Astra Serif" w:hAnsi="PT Astra Serif"/>
              </w:rPr>
              <w:t xml:space="preserve"> города</w:t>
            </w:r>
            <w:r w:rsidR="0026472B" w:rsidRPr="00A17B89">
              <w:rPr>
                <w:rFonts w:ascii="PT Astra Serif" w:hAnsi="PT Astra Serif"/>
              </w:rPr>
              <w:t>;</w:t>
            </w:r>
          </w:p>
          <w:p w14:paraId="566DD5C3" w14:textId="393BD63F" w:rsidR="00A57D1B" w:rsidRPr="00A17B89" w:rsidRDefault="00B90915" w:rsidP="00D6086F">
            <w:pPr>
              <w:pStyle w:val="ConsPlusCell"/>
              <w:tabs>
                <w:tab w:val="left" w:pos="497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lastRenderedPageBreak/>
              <w:t>создание</w:t>
            </w:r>
            <w:proofErr w:type="gramEnd"/>
            <w:r w:rsidRPr="00A17B89">
              <w:rPr>
                <w:rFonts w:ascii="PT Astra Serif" w:hAnsi="PT Astra Serif"/>
              </w:rPr>
              <w:t xml:space="preserve"> комфортных условий проживания населения за счет безопасного передвижения на улично-дорожной сети</w:t>
            </w:r>
            <w:r w:rsidR="00AE4D83" w:rsidRPr="00A17B89">
              <w:rPr>
                <w:rFonts w:ascii="PT Astra Serif" w:hAnsi="PT Astra Serif"/>
              </w:rPr>
              <w:t xml:space="preserve"> города</w:t>
            </w:r>
          </w:p>
        </w:tc>
      </w:tr>
      <w:tr w:rsidR="00A57D1B" w:rsidRPr="00A17B89" w14:paraId="00B3E0DB" w14:textId="77777777" w:rsidTr="00B01440">
        <w:trPr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3E4E7" w14:textId="0A8774DF" w:rsidR="00A57D1B" w:rsidRPr="00A17B89" w:rsidRDefault="00372FC6" w:rsidP="00C62665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lastRenderedPageBreak/>
              <w:t>И</w:t>
            </w:r>
            <w:r w:rsidR="00A57D1B" w:rsidRPr="00A17B89">
              <w:rPr>
                <w:rFonts w:ascii="PT Astra Serif" w:hAnsi="PT Astra Serif"/>
              </w:rPr>
              <w:t xml:space="preserve">ндикаторы </w:t>
            </w:r>
            <w:r w:rsidR="00517C60"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858F2" w14:textId="1966D4B3" w:rsidR="00076031" w:rsidRPr="00E94F4C" w:rsidRDefault="00CF7D4B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r w:rsidRPr="00E94F4C">
              <w:rPr>
                <w:rFonts w:ascii="PT Astra Serif" w:hAnsi="PT Astra Serif"/>
              </w:rPr>
              <w:t>К</w:t>
            </w:r>
            <w:r w:rsidR="00076031" w:rsidRPr="00E94F4C">
              <w:rPr>
                <w:rFonts w:ascii="PT Astra Serif" w:hAnsi="PT Astra Serif"/>
              </w:rPr>
              <w:t>оличество мест концентрации дорожно-транспортных происшествий (аварийно-опасных участков)</w:t>
            </w:r>
            <w:r w:rsidR="00517C60" w:rsidRPr="00E94F4C">
              <w:rPr>
                <w:rFonts w:ascii="PT Astra Serif" w:hAnsi="PT Astra Serif"/>
              </w:rPr>
              <w:t xml:space="preserve"> </w:t>
            </w:r>
            <w:r w:rsidRPr="00E94F4C">
              <w:rPr>
                <w:rFonts w:ascii="PT Astra Serif" w:hAnsi="PT Astra Serif"/>
              </w:rPr>
              <w:t>на дорожной сети города;</w:t>
            </w:r>
          </w:p>
          <w:p w14:paraId="048055EB" w14:textId="3893669C" w:rsidR="004E6DAC" w:rsidRPr="00E94F4C" w:rsidRDefault="004E6DAC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количество</w:t>
            </w:r>
            <w:proofErr w:type="gramEnd"/>
            <w:r w:rsidRPr="00E94F4C">
              <w:rPr>
                <w:rFonts w:ascii="PT Astra Serif" w:hAnsi="PT Astra Serif"/>
              </w:rPr>
              <w:t xml:space="preserve"> погибших в результате дорожно-транспортных происшествий на 100 000 населения;</w:t>
            </w:r>
          </w:p>
          <w:p w14:paraId="479C1921" w14:textId="58E25099" w:rsidR="00DB1756" w:rsidRPr="00E94F4C" w:rsidRDefault="00DB1756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удельный</w:t>
            </w:r>
            <w:proofErr w:type="gramEnd"/>
            <w:r w:rsidRPr="00E94F4C">
              <w:rPr>
                <w:rFonts w:ascii="PT Astra Serif" w:hAnsi="PT Astra Serif"/>
              </w:rPr>
              <w:t xml:space="preserve"> вес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</w:t>
            </w:r>
            <w:r w:rsidR="00D3189C">
              <w:rPr>
                <w:rFonts w:ascii="PT Astra Serif" w:hAnsi="PT Astra Serif"/>
              </w:rPr>
              <w:t>и</w:t>
            </w:r>
            <w:r w:rsidRPr="00E94F4C">
              <w:rPr>
                <w:rFonts w:ascii="PT Astra Serif" w:hAnsi="PT Astra Serif"/>
              </w:rPr>
              <w:t xml:space="preserve"> автомобильных дорог;</w:t>
            </w:r>
          </w:p>
          <w:p w14:paraId="6CA0F33D" w14:textId="79D3308D" w:rsidR="0055016D" w:rsidRPr="00E94F4C" w:rsidRDefault="006F7FBC" w:rsidP="00D6086F">
            <w:pPr>
              <w:pStyle w:val="ConsPlusCell"/>
              <w:spacing w:line="228" w:lineRule="auto"/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доля</w:t>
            </w:r>
            <w:proofErr w:type="gramEnd"/>
            <w:r w:rsidRPr="00E94F4C">
              <w:rPr>
                <w:rFonts w:ascii="PT Astra Serif" w:hAnsi="PT Astra Serif"/>
              </w:rPr>
              <w:t xml:space="preserve"> дорог местного значения города Барнаула, находящихся в нормативном состоянии, в рамках реализации национальн</w:t>
            </w:r>
            <w:r w:rsidR="00D27215" w:rsidRPr="00E94F4C">
              <w:rPr>
                <w:rFonts w:ascii="PT Astra Serif" w:hAnsi="PT Astra Serif"/>
              </w:rPr>
              <w:t>ого</w:t>
            </w:r>
            <w:r w:rsidRPr="00E94F4C">
              <w:rPr>
                <w:rFonts w:ascii="PT Astra Serif" w:hAnsi="PT Astra Serif"/>
              </w:rPr>
              <w:t xml:space="preserve"> проект</w:t>
            </w:r>
            <w:r w:rsidR="00D27215" w:rsidRPr="00E94F4C">
              <w:rPr>
                <w:rFonts w:ascii="PT Astra Serif" w:hAnsi="PT Astra Serif"/>
              </w:rPr>
              <w:t>а</w:t>
            </w:r>
            <w:r w:rsidRPr="00E94F4C">
              <w:rPr>
                <w:rFonts w:ascii="PT Astra Serif" w:hAnsi="PT Astra Serif"/>
              </w:rPr>
              <w:t xml:space="preserve"> «Безопасные качественные дороги»</w:t>
            </w:r>
            <w:r w:rsidR="0055016D" w:rsidRPr="00E94F4C">
              <w:rPr>
                <w:rFonts w:ascii="PT Astra Serif" w:hAnsi="PT Astra Serif"/>
              </w:rPr>
              <w:t>;</w:t>
            </w:r>
          </w:p>
          <w:p w14:paraId="026FA73E" w14:textId="015D39A6" w:rsidR="006F7FBC" w:rsidRPr="00E94F4C" w:rsidRDefault="0055016D" w:rsidP="00D6086F">
            <w:pPr>
              <w:pStyle w:val="ConsPlusCell"/>
              <w:spacing w:line="228" w:lineRule="auto"/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доля</w:t>
            </w:r>
            <w:proofErr w:type="gramEnd"/>
            <w:r w:rsidRPr="00E94F4C">
              <w:rPr>
                <w:rFonts w:ascii="PT Astra Serif" w:hAnsi="PT Astra Serif"/>
              </w:rPr>
              <w:t xml:space="preserve"> дорог местного значения города Барнаула, находящихся в нормативном состоянии, в рамках реализации национального проекта</w:t>
            </w:r>
            <w:r w:rsidR="006F7FBC" w:rsidRPr="00E94F4C">
              <w:rPr>
                <w:rFonts w:ascii="PT Astra Serif" w:hAnsi="PT Astra Serif"/>
              </w:rPr>
              <w:t xml:space="preserve"> «Инфраструктура для жизни»;</w:t>
            </w:r>
          </w:p>
          <w:p w14:paraId="66651E9F" w14:textId="2404C0FD" w:rsidR="003B5E65" w:rsidRPr="00E94F4C" w:rsidRDefault="003B5E65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протяженность</w:t>
            </w:r>
            <w:proofErr w:type="gramEnd"/>
            <w:r w:rsidRPr="00E94F4C">
              <w:rPr>
                <w:rFonts w:ascii="PT Astra Serif" w:hAnsi="PT Astra Serif"/>
              </w:rPr>
              <w:t xml:space="preserve"> построенных, капитально отремонтированных и отремонтированных автомобильных дорог общего пользования местного значения;</w:t>
            </w:r>
          </w:p>
          <w:p w14:paraId="337CF4D2" w14:textId="1510F356" w:rsidR="003B5E65" w:rsidRPr="00E94F4C" w:rsidRDefault="003B5E65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количество</w:t>
            </w:r>
            <w:proofErr w:type="gramEnd"/>
            <w:r w:rsidRPr="00E94F4C">
              <w:rPr>
                <w:rFonts w:ascii="PT Astra Serif" w:hAnsi="PT Astra Serif"/>
              </w:rPr>
              <w:t xml:space="preserve"> модернизированных тяговых подстанций;</w:t>
            </w:r>
          </w:p>
          <w:p w14:paraId="37E5402F" w14:textId="2FEC0EF4" w:rsidR="003B5E65" w:rsidRPr="00E94F4C" w:rsidRDefault="003B5E65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протяженность</w:t>
            </w:r>
            <w:proofErr w:type="gramEnd"/>
            <w:r w:rsidRPr="00E94F4C">
              <w:rPr>
                <w:rFonts w:ascii="PT Astra Serif" w:hAnsi="PT Astra Serif"/>
              </w:rPr>
              <w:t xml:space="preserve"> отремонтированных и модернизированных кабельных линий городского электрического транспорта;</w:t>
            </w:r>
          </w:p>
          <w:p w14:paraId="47B8E55B" w14:textId="64A01A6A" w:rsidR="0069282B" w:rsidRDefault="0069282B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количество</w:t>
            </w:r>
            <w:proofErr w:type="gramEnd"/>
            <w:r w:rsidRPr="00E94F4C">
              <w:rPr>
                <w:rFonts w:ascii="PT Astra Serif" w:hAnsi="PT Astra Serif"/>
              </w:rPr>
              <w:t xml:space="preserve"> капитально</w:t>
            </w:r>
            <w:r w:rsidR="009F631B" w:rsidRPr="00E94F4C">
              <w:rPr>
                <w:rFonts w:ascii="PT Astra Serif" w:hAnsi="PT Astra Serif"/>
              </w:rPr>
              <w:t xml:space="preserve"> </w:t>
            </w:r>
            <w:r w:rsidRPr="00E94F4C">
              <w:rPr>
                <w:rFonts w:ascii="PT Astra Serif" w:hAnsi="PT Astra Serif"/>
              </w:rPr>
              <w:t>отремонтированных участков трамвайных путей;</w:t>
            </w:r>
          </w:p>
          <w:p w14:paraId="4FB9957D" w14:textId="7E0B978F" w:rsidR="00E45AA4" w:rsidRPr="00E94F4C" w:rsidRDefault="00E45AA4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протяженность</w:t>
            </w:r>
            <w:proofErr w:type="gramEnd"/>
            <w:r>
              <w:rPr>
                <w:rFonts w:ascii="PT Astra Serif" w:hAnsi="PT Astra Serif"/>
              </w:rPr>
              <w:t xml:space="preserve"> капитально отремонтированных трамвайных путей;</w:t>
            </w:r>
          </w:p>
          <w:p w14:paraId="70DC1DF1" w14:textId="366C8E46" w:rsidR="003B5E65" w:rsidRPr="00E94F4C" w:rsidRDefault="003B5E65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количество</w:t>
            </w:r>
            <w:proofErr w:type="gramEnd"/>
            <w:r w:rsidRPr="00E94F4C">
              <w:rPr>
                <w:rFonts w:ascii="PT Astra Serif" w:hAnsi="PT Astra Serif"/>
              </w:rPr>
              <w:t xml:space="preserve"> объектов улично</w:t>
            </w:r>
            <w:r w:rsidR="008A1E9E" w:rsidRPr="00E94F4C">
              <w:rPr>
                <w:rFonts w:ascii="PT Astra Serif" w:hAnsi="PT Astra Serif"/>
              </w:rPr>
              <w:t>-</w:t>
            </w:r>
            <w:r w:rsidRPr="00E94F4C">
              <w:rPr>
                <w:rFonts w:ascii="PT Astra Serif" w:hAnsi="PT Astra Serif"/>
              </w:rPr>
              <w:t>дорожной сети, на которых установлено периферийное оборудование, с целью внедрения интеллектуальных транспортных систем, предусматривающих автоматизацию процессов управления дорожным движением;</w:t>
            </w:r>
          </w:p>
          <w:p w14:paraId="50A03C94" w14:textId="5BC8E292" w:rsidR="0019361A" w:rsidRPr="00E94F4C" w:rsidRDefault="0019361A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количество</w:t>
            </w:r>
            <w:proofErr w:type="gramEnd"/>
            <w:r w:rsidRPr="00E94F4C">
              <w:rPr>
                <w:rFonts w:ascii="PT Astra Serif" w:hAnsi="PT Astra Serif"/>
              </w:rPr>
              <w:t xml:space="preserve"> обновленных единиц подвижного состава городского транспорта в год;</w:t>
            </w:r>
          </w:p>
          <w:p w14:paraId="2E40D687" w14:textId="77777777" w:rsidR="0019361A" w:rsidRPr="00E94F4C" w:rsidRDefault="0019361A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доля</w:t>
            </w:r>
            <w:proofErr w:type="gramEnd"/>
            <w:r w:rsidRPr="00E94F4C">
              <w:rPr>
                <w:rFonts w:ascii="PT Astra Serif" w:hAnsi="PT Astra Serif"/>
              </w:rPr>
              <w:t xml:space="preserve"> транспортных средств, приспособленных для перемещения маломобильных групп граждан, в общем количестве подвижного состава общественного транспорта;</w:t>
            </w:r>
          </w:p>
          <w:p w14:paraId="15667B69" w14:textId="5E30DEC7" w:rsidR="00635D7F" w:rsidRPr="00E94F4C" w:rsidRDefault="00635D7F" w:rsidP="00D6086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доля</w:t>
            </w:r>
            <w:proofErr w:type="gramEnd"/>
            <w:r w:rsidRPr="00E94F4C">
              <w:rPr>
                <w:rFonts w:ascii="PT Astra Serif" w:hAnsi="PT Astra Serif"/>
              </w:rPr>
              <w:t xml:space="preserve"> парка общественного транспорта, имеющего срок эксплуатации не старше нормативного;</w:t>
            </w:r>
          </w:p>
          <w:p w14:paraId="0872CDF1" w14:textId="76AF7AD1" w:rsidR="001F1760" w:rsidRPr="00E94F4C" w:rsidRDefault="00C13C96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lastRenderedPageBreak/>
              <w:t>количество</w:t>
            </w:r>
            <w:proofErr w:type="gramEnd"/>
            <w:r w:rsidRPr="00E94F4C">
              <w:rPr>
                <w:rFonts w:ascii="PT Astra Serif" w:hAnsi="PT Astra Serif"/>
              </w:rPr>
              <w:t xml:space="preserve"> обустроенных остановочных пунктов в год;</w:t>
            </w:r>
          </w:p>
          <w:p w14:paraId="4507A554" w14:textId="38209F09" w:rsidR="002A49BE" w:rsidRPr="00E94F4C" w:rsidRDefault="002A49BE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выполнение</w:t>
            </w:r>
            <w:proofErr w:type="gramEnd"/>
            <w:r w:rsidRPr="00E94F4C">
              <w:rPr>
                <w:rFonts w:ascii="PT Astra Serif" w:hAnsi="PT Astra Serif"/>
              </w:rPr>
              <w:t xml:space="preserve"> расписания от планового количества рейсов, определенных расписанием движения;</w:t>
            </w:r>
          </w:p>
          <w:p w14:paraId="3753424F" w14:textId="77777777" w:rsidR="00FC6C22" w:rsidRPr="00E94F4C" w:rsidRDefault="00FC6C22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доля</w:t>
            </w:r>
            <w:proofErr w:type="gramEnd"/>
            <w:r w:rsidRPr="00E94F4C">
              <w:rPr>
                <w:rFonts w:ascii="PT Astra Serif" w:hAnsi="PT Astra Serif"/>
              </w:rPr>
              <w:t xml:space="preserve"> освещенной улично-дорожной сети города</w:t>
            </w:r>
            <w:r w:rsidR="001F1760" w:rsidRPr="00E94F4C">
              <w:rPr>
                <w:rFonts w:ascii="PT Astra Serif" w:hAnsi="PT Astra Serif"/>
              </w:rPr>
              <w:t xml:space="preserve"> </w:t>
            </w:r>
            <w:r w:rsidR="00180BC2" w:rsidRPr="00E94F4C">
              <w:rPr>
                <w:rFonts w:ascii="PT Astra Serif" w:hAnsi="PT Astra Serif"/>
              </w:rPr>
              <w:t>в протяженности автомобильных дорог, прошедших техническую инвентаризацию;</w:t>
            </w:r>
          </w:p>
          <w:p w14:paraId="1023AD8A" w14:textId="77777777" w:rsidR="001F1760" w:rsidRPr="00E94F4C" w:rsidRDefault="001F1760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протяженность</w:t>
            </w:r>
            <w:proofErr w:type="gramEnd"/>
            <w:r w:rsidRPr="00E94F4C">
              <w:rPr>
                <w:rFonts w:ascii="PT Astra Serif" w:hAnsi="PT Astra Serif"/>
              </w:rPr>
              <w:t xml:space="preserve"> линий наружного освещения</w:t>
            </w:r>
            <w:r w:rsidR="00DC7C1F" w:rsidRPr="00E94F4C">
              <w:rPr>
                <w:rFonts w:ascii="PT Astra Serif" w:hAnsi="PT Astra Serif"/>
              </w:rPr>
              <w:t>;</w:t>
            </w:r>
          </w:p>
          <w:p w14:paraId="43C53CA2" w14:textId="77777777" w:rsidR="00DC7C1F" w:rsidRPr="00E94F4C" w:rsidRDefault="00DC7C1F" w:rsidP="00D6086F">
            <w:pPr>
              <w:pStyle w:val="ConsPlusCell"/>
              <w:tabs>
                <w:tab w:val="left" w:pos="290"/>
              </w:tabs>
              <w:jc w:val="both"/>
              <w:rPr>
                <w:rFonts w:ascii="PT Astra Serif" w:hAnsi="PT Astra Serif"/>
              </w:rPr>
            </w:pPr>
            <w:proofErr w:type="gramStart"/>
            <w:r w:rsidRPr="00E94F4C">
              <w:rPr>
                <w:rFonts w:ascii="PT Astra Serif" w:hAnsi="PT Astra Serif"/>
              </w:rPr>
              <w:t>протяженность</w:t>
            </w:r>
            <w:proofErr w:type="gramEnd"/>
            <w:r w:rsidRPr="00E94F4C">
              <w:rPr>
                <w:rFonts w:ascii="PT Astra Serif" w:hAnsi="PT Astra Serif"/>
              </w:rPr>
              <w:t xml:space="preserve"> обслуживаемых линий наружного освещения, находящихся в муниципальной собственности</w:t>
            </w:r>
          </w:p>
        </w:tc>
      </w:tr>
      <w:tr w:rsidR="00A57D1B" w:rsidRPr="00A17B89" w14:paraId="08881204" w14:textId="77777777" w:rsidTr="00B01440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5E869" w14:textId="5054A548" w:rsidR="00A57D1B" w:rsidRPr="00A17B89" w:rsidRDefault="00A57D1B" w:rsidP="00D2797A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lastRenderedPageBreak/>
              <w:t xml:space="preserve">Сроки и этапы реализации </w:t>
            </w:r>
          </w:p>
          <w:p w14:paraId="3671B620" w14:textId="706C43FC" w:rsidR="00A57D1B" w:rsidRPr="00A17B89" w:rsidRDefault="00517C60" w:rsidP="00D2797A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4AE86" w14:textId="1509BAF3" w:rsidR="00A57D1B" w:rsidRPr="00A17B89" w:rsidRDefault="00A57D1B" w:rsidP="00137257">
            <w:pPr>
              <w:pStyle w:val="ConsPlusCell"/>
              <w:jc w:val="both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2015-20</w:t>
            </w:r>
            <w:r w:rsidR="00635D7F">
              <w:rPr>
                <w:rFonts w:ascii="PT Astra Serif" w:hAnsi="PT Astra Serif"/>
              </w:rPr>
              <w:t>36</w:t>
            </w:r>
            <w:r w:rsidRPr="00A17B89">
              <w:rPr>
                <w:rFonts w:ascii="PT Astra Serif" w:hAnsi="PT Astra Serif"/>
              </w:rPr>
              <w:t> годы</w:t>
            </w:r>
          </w:p>
        </w:tc>
      </w:tr>
      <w:tr w:rsidR="00C62665" w:rsidRPr="00A17B89" w14:paraId="040C3613" w14:textId="77777777" w:rsidTr="00B01440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7D3EE" w14:textId="04791A27" w:rsidR="00C62665" w:rsidRPr="00A17B89" w:rsidRDefault="00C62665" w:rsidP="00C62665">
            <w:pPr>
              <w:pStyle w:val="ConsPlusCell"/>
              <w:ind w:right="-70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 xml:space="preserve">Объемы финансирования </w:t>
            </w:r>
            <w:r w:rsidR="00517C60"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78D9" w14:textId="30428AAF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17B89">
              <w:rPr>
                <w:rFonts w:ascii="PT Astra Serif" w:hAnsi="PT Astra Serif"/>
                <w:sz w:val="28"/>
                <w:szCs w:val="28"/>
              </w:rPr>
              <w:t>Объем финансирования Программы за счет всех источников в 2015 – 20</w:t>
            </w:r>
            <w:r w:rsidR="00635D7F">
              <w:rPr>
                <w:rFonts w:ascii="PT Astra Serif" w:hAnsi="PT Astra Serif"/>
                <w:sz w:val="28"/>
                <w:szCs w:val="28"/>
              </w:rPr>
              <w:t>36</w:t>
            </w:r>
            <w:r w:rsidR="00122B66" w:rsidRPr="00A17B89">
              <w:rPr>
                <w:rFonts w:ascii="PT Astra Serif" w:hAnsi="PT Astra Serif"/>
                <w:sz w:val="28"/>
                <w:szCs w:val="28"/>
              </w:rPr>
              <w:t xml:space="preserve"> годах составляет </w:t>
            </w:r>
            <w:r w:rsidR="0051048B" w:rsidRPr="00A17B89">
              <w:rPr>
                <w:rFonts w:ascii="PT Astra Serif" w:hAnsi="PT Astra Serif"/>
                <w:sz w:val="28"/>
                <w:szCs w:val="28"/>
              </w:rPr>
              <w:br/>
            </w:r>
            <w:r w:rsidR="00E94F4C">
              <w:rPr>
                <w:rFonts w:ascii="PT Astra Serif" w:hAnsi="PT Astra Serif"/>
                <w:sz w:val="28"/>
                <w:szCs w:val="28"/>
              </w:rPr>
              <w:t>94</w:t>
            </w:r>
            <w:r w:rsidR="005946B0">
              <w:rPr>
                <w:rFonts w:ascii="PT Astra Serif" w:hAnsi="PT Astra Serif"/>
                <w:sz w:val="28"/>
                <w:szCs w:val="28"/>
              </w:rPr>
              <w:t> </w:t>
            </w:r>
            <w:r w:rsidR="00E94F4C">
              <w:rPr>
                <w:rFonts w:ascii="PT Astra Serif" w:hAnsi="PT Astra Serif"/>
                <w:sz w:val="28"/>
                <w:szCs w:val="28"/>
              </w:rPr>
              <w:t>2</w:t>
            </w:r>
            <w:r w:rsidR="005946B0">
              <w:rPr>
                <w:rFonts w:ascii="PT Astra Serif" w:hAnsi="PT Astra Serif"/>
                <w:sz w:val="28"/>
                <w:szCs w:val="28"/>
              </w:rPr>
              <w:t>96 991,37491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рублей, в том числе:</w:t>
            </w:r>
          </w:p>
          <w:p w14:paraId="2569F0FA" w14:textId="77777777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2015 году – 1 331 058,3 тыс. рублей;</w:t>
            </w:r>
          </w:p>
          <w:p w14:paraId="6C4E7FFC" w14:textId="77777777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2016 году – 1 526 508,5 тыс. рублей;</w:t>
            </w:r>
          </w:p>
          <w:p w14:paraId="1A90C63C" w14:textId="77777777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2017 году – 2 490 024,3 тыс. рублей;</w:t>
            </w:r>
          </w:p>
          <w:p w14:paraId="3F119DA0" w14:textId="77777777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2018 году – 2 240 192,0 тыс. рублей;</w:t>
            </w:r>
          </w:p>
          <w:p w14:paraId="21D8D4F3" w14:textId="77777777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2019 году – 2 322 505,2 тыс. рублей;</w:t>
            </w:r>
          </w:p>
          <w:p w14:paraId="166E2F3E" w14:textId="77777777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2020 году – 2 590 617,8 тыс. рублей;</w:t>
            </w:r>
          </w:p>
          <w:p w14:paraId="1C172382" w14:textId="77777777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2021 году – 2 698 587,1 тыс. рублей;</w:t>
            </w:r>
          </w:p>
          <w:p w14:paraId="3EB9FEBB" w14:textId="67C8F531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2022 году – 4 </w:t>
            </w:r>
            <w:r w:rsidR="00651C3E" w:rsidRPr="00A17B89">
              <w:rPr>
                <w:rFonts w:ascii="PT Astra Serif" w:hAnsi="PT Astra Serif"/>
                <w:sz w:val="28"/>
                <w:szCs w:val="28"/>
              </w:rPr>
              <w:t>58</w:t>
            </w:r>
            <w:r w:rsidR="004038B9" w:rsidRPr="00A17B89">
              <w:rPr>
                <w:rFonts w:ascii="PT Astra Serif" w:hAnsi="PT Astra Serif"/>
                <w:sz w:val="28"/>
                <w:szCs w:val="28"/>
              </w:rPr>
              <w:t>7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038B9" w:rsidRPr="00A17B89">
              <w:rPr>
                <w:rFonts w:ascii="PT Astra Serif" w:hAnsi="PT Astra Serif"/>
                <w:sz w:val="28"/>
                <w:szCs w:val="28"/>
              </w:rPr>
              <w:t>368</w:t>
            </w:r>
            <w:r w:rsidRPr="00A17B89">
              <w:rPr>
                <w:rFonts w:ascii="PT Astra Serif" w:hAnsi="PT Astra Serif"/>
                <w:sz w:val="28"/>
                <w:szCs w:val="28"/>
              </w:rPr>
              <w:t>,</w:t>
            </w:r>
            <w:r w:rsidR="00651C3E" w:rsidRPr="00A17B89">
              <w:rPr>
                <w:rFonts w:ascii="PT Astra Serif" w:hAnsi="PT Astra Serif"/>
                <w:sz w:val="28"/>
                <w:szCs w:val="28"/>
              </w:rPr>
              <w:t>7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006E10DF" w14:textId="63CC5111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2023 году – </w:t>
            </w:r>
            <w:r w:rsidR="00651C3E" w:rsidRPr="00A17B89">
              <w:rPr>
                <w:rFonts w:ascii="PT Astra Serif" w:hAnsi="PT Astra Serif"/>
                <w:sz w:val="28"/>
                <w:szCs w:val="28"/>
              </w:rPr>
              <w:t>4</w:t>
            </w:r>
            <w:r w:rsidR="00C161CC" w:rsidRPr="00A17B89">
              <w:rPr>
                <w:rFonts w:ascii="PT Astra Serif" w:hAnsi="PT Astra Serif"/>
                <w:sz w:val="28"/>
                <w:szCs w:val="28"/>
              </w:rPr>
              <w:t> 23</w:t>
            </w:r>
            <w:r w:rsidR="00493903" w:rsidRPr="00A17B89">
              <w:rPr>
                <w:rFonts w:ascii="PT Astra Serif" w:hAnsi="PT Astra Serif"/>
                <w:sz w:val="28"/>
                <w:szCs w:val="28"/>
              </w:rPr>
              <w:t>4</w:t>
            </w:r>
            <w:r w:rsidR="00C161CC" w:rsidRPr="00A17B89">
              <w:rPr>
                <w:rFonts w:ascii="PT Astra Serif" w:hAnsi="PT Astra Serif"/>
                <w:sz w:val="28"/>
                <w:szCs w:val="28"/>
              </w:rPr>
              <w:t> 988,4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1989F2B0" w14:textId="2085A815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2024 году – </w:t>
            </w:r>
            <w:r w:rsidR="00137257" w:rsidRPr="00A17B89">
              <w:rPr>
                <w:rFonts w:ascii="PT Astra Serif" w:hAnsi="PT Astra Serif"/>
                <w:sz w:val="28"/>
                <w:szCs w:val="28"/>
              </w:rPr>
              <w:t>4</w:t>
            </w:r>
            <w:r w:rsidR="009C206A" w:rsidRPr="00A17B89">
              <w:rPr>
                <w:rFonts w:ascii="PT Astra Serif" w:hAnsi="PT Astra Serif"/>
                <w:sz w:val="28"/>
                <w:szCs w:val="28"/>
              </w:rPr>
              <w:t> 852 112,</w:t>
            </w:r>
            <w:r w:rsidR="00217B58" w:rsidRPr="00A17B89">
              <w:rPr>
                <w:rFonts w:ascii="PT Astra Serif" w:hAnsi="PT Astra Serif"/>
                <w:sz w:val="28"/>
                <w:szCs w:val="28"/>
              </w:rPr>
              <w:t>4</w:t>
            </w:r>
            <w:r w:rsidR="00C27A94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17B89"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5C2FFBD7" w14:textId="3B143D63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2025 году – 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4</w:t>
            </w:r>
            <w:r w:rsidR="005946B0">
              <w:rPr>
                <w:rFonts w:ascii="PT Astra Serif" w:hAnsi="PT Astra Serif"/>
                <w:sz w:val="28"/>
                <w:szCs w:val="28"/>
              </w:rPr>
              <w:t> </w:t>
            </w:r>
            <w:r w:rsidR="00E94F4C">
              <w:rPr>
                <w:rFonts w:ascii="PT Astra Serif" w:hAnsi="PT Astra Serif"/>
                <w:sz w:val="28"/>
                <w:szCs w:val="28"/>
              </w:rPr>
              <w:t>603</w:t>
            </w:r>
            <w:r w:rsidR="005946B0">
              <w:rPr>
                <w:rFonts w:ascii="PT Astra Serif" w:hAnsi="PT Astra Serif"/>
                <w:sz w:val="28"/>
                <w:szCs w:val="28"/>
              </w:rPr>
              <w:t> 100,67491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</w:t>
            </w:r>
            <w:r w:rsidR="00137257" w:rsidRPr="00A17B89">
              <w:rPr>
                <w:rFonts w:ascii="PT Astra Serif" w:hAnsi="PT Astra Serif"/>
                <w:sz w:val="28"/>
                <w:szCs w:val="28"/>
              </w:rPr>
              <w:t>;</w:t>
            </w:r>
          </w:p>
          <w:p w14:paraId="5BC714FA" w14:textId="005EECE6" w:rsidR="00137257" w:rsidRPr="00A17B89" w:rsidRDefault="00137257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2026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>5 165 886,7</w:t>
            </w:r>
            <w:r w:rsidR="00C27A94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486215B9" w14:textId="1815888C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2027 году –</w:t>
            </w:r>
            <w:r w:rsidR="00C17DE5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4F4C">
              <w:rPr>
                <w:rFonts w:ascii="PT Astra Serif" w:hAnsi="PT Astra Serif"/>
                <w:sz w:val="28"/>
                <w:szCs w:val="28"/>
              </w:rPr>
              <w:t>5 398 527,8</w:t>
            </w:r>
            <w:r w:rsidR="00C27A94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="00C17DE5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17B89"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75E822F6" w14:textId="2C4AD0EB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2028 году –</w:t>
            </w:r>
            <w:r w:rsidR="00C17DE5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94F4C">
              <w:rPr>
                <w:rFonts w:ascii="PT Astra Serif" w:hAnsi="PT Astra Serif"/>
                <w:sz w:val="28"/>
                <w:szCs w:val="28"/>
              </w:rPr>
              <w:t>5 741 454,2</w:t>
            </w:r>
            <w:r w:rsidR="00C27A94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="00C17DE5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17B89"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65921F84" w14:textId="5DAA1432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2029 году –</w:t>
            </w:r>
            <w:r w:rsidR="00E94F4C">
              <w:rPr>
                <w:rFonts w:ascii="PT Astra Serif" w:hAnsi="PT Astra Serif"/>
                <w:sz w:val="28"/>
                <w:szCs w:val="28"/>
              </w:rPr>
              <w:t xml:space="preserve"> 5 997 206,2</w:t>
            </w:r>
            <w:r w:rsidR="00C27A94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5AC6803B" w14:textId="1D4E9213" w:rsidR="00635D7F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2030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>6 232 341,0</w:t>
            </w:r>
            <w:r w:rsidR="00C27A94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</w:t>
            </w:r>
            <w:r w:rsidR="00635D7F">
              <w:rPr>
                <w:rFonts w:ascii="PT Astra Serif" w:hAnsi="PT Astra Serif"/>
                <w:sz w:val="28"/>
                <w:szCs w:val="28"/>
              </w:rPr>
              <w:t>;</w:t>
            </w:r>
          </w:p>
          <w:p w14:paraId="2D6B7384" w14:textId="4ADD9C1B" w:rsidR="00635D7F" w:rsidRDefault="00635D7F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2031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>5 278 127,80000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5EF66D8D" w14:textId="7BB43D52" w:rsidR="00635D7F" w:rsidRDefault="00635D7F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2032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>5 010 107,70000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0BADEB92" w14:textId="5FABC9F9" w:rsidR="00635D7F" w:rsidRDefault="00635D7F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2033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 xml:space="preserve">5 244 295,40000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0C631130" w14:textId="5C704D1E" w:rsidR="00635D7F" w:rsidRDefault="00635D7F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2034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 xml:space="preserve">5 015 970,00000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7EB74275" w14:textId="05ED7A89" w:rsidR="00635D7F" w:rsidRDefault="00635D7F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2035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 xml:space="preserve">5 085 465,20000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31CFF760" w14:textId="028294D1" w:rsidR="00137257" w:rsidRPr="00A17B89" w:rsidRDefault="00635D7F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2036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 xml:space="preserve">6 650 546,00000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</w:t>
            </w:r>
            <w:r w:rsidR="00137257" w:rsidRPr="00A17B89">
              <w:rPr>
                <w:rFonts w:ascii="PT Astra Serif" w:hAnsi="PT Astra Serif"/>
                <w:sz w:val="28"/>
                <w:szCs w:val="28"/>
              </w:rPr>
              <w:t>,</w:t>
            </w:r>
          </w:p>
          <w:p w14:paraId="37DD4B66" w14:textId="77777777" w:rsidR="00104E6E" w:rsidRPr="00A17B89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том числе:</w:t>
            </w:r>
          </w:p>
          <w:p w14:paraId="58C53866" w14:textId="37183C1E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за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счет средств федерального бюджета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>4 711 581,689</w:t>
            </w:r>
            <w:r w:rsidR="00C27A94" w:rsidRPr="00A17B89">
              <w:rPr>
                <w:rFonts w:ascii="PT Astra Serif" w:hAnsi="PT Astra Serif"/>
                <w:sz w:val="28"/>
                <w:szCs w:val="28"/>
              </w:rPr>
              <w:t>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рублей, в том числе по годам:</w:t>
            </w:r>
          </w:p>
          <w:p w14:paraId="21117906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2015 году – 0,0 тыс. рублей;</w:t>
            </w:r>
          </w:p>
          <w:p w14:paraId="365C9819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2016 году – 1 400,0 тыс. рублей;</w:t>
            </w:r>
          </w:p>
          <w:p w14:paraId="1943C469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2017 году – 638 455,5 тыс. рублей;</w:t>
            </w:r>
          </w:p>
          <w:p w14:paraId="57D2B501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2018 году – 637 965,0 тыс. рублей;</w:t>
            </w:r>
          </w:p>
          <w:p w14:paraId="4976BE6E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2019 году – 690 000,0 тыс. рублей;</w:t>
            </w:r>
          </w:p>
          <w:p w14:paraId="6B745E58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2020 году – 885 600,0 тыс. рублей;</w:t>
            </w:r>
          </w:p>
          <w:p w14:paraId="6A5454BF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2021 году – 29 700,0 тыс. рублей;</w:t>
            </w:r>
          </w:p>
          <w:p w14:paraId="40440A1D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2022 году – 508 257,2 тыс. рублей;</w:t>
            </w:r>
          </w:p>
          <w:p w14:paraId="0D44D580" w14:textId="3D6D44D5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2023 году – 1</w:t>
            </w:r>
            <w:r w:rsidR="00E80B14" w:rsidRPr="00A17B89">
              <w:rPr>
                <w:rFonts w:ascii="PT Astra Serif" w:hAnsi="PT Astra Serif"/>
                <w:sz w:val="28"/>
                <w:szCs w:val="28"/>
              </w:rPr>
              <w:t>77 067,0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24BF569C" w14:textId="754672BB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2024 году – 41</w:t>
            </w:r>
            <w:r w:rsidR="00355242" w:rsidRPr="00A17B89">
              <w:rPr>
                <w:rFonts w:ascii="PT Astra Serif" w:hAnsi="PT Astra Serif"/>
                <w:sz w:val="28"/>
                <w:szCs w:val="28"/>
              </w:rPr>
              <w:t> 564,</w:t>
            </w:r>
            <w:r w:rsidR="00217B58" w:rsidRPr="00A17B89">
              <w:rPr>
                <w:rFonts w:ascii="PT Astra Serif" w:hAnsi="PT Astra Serif"/>
                <w:sz w:val="28"/>
                <w:szCs w:val="28"/>
              </w:rPr>
              <w:t>8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5B6A609C" w14:textId="51D9DCFE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2025 году – 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38 253,70000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1B091485" w14:textId="72EE6B89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2026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>224 859,296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4664EF9C" w14:textId="4D912F0E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2027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>367 244,37500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17B89"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2948FD7A" w14:textId="4032AD95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2028 году – </w:t>
            </w:r>
            <w:r w:rsidR="00E94F4C">
              <w:rPr>
                <w:rFonts w:ascii="PT Astra Serif" w:hAnsi="PT Astra Serif"/>
                <w:sz w:val="28"/>
                <w:szCs w:val="28"/>
              </w:rPr>
              <w:t>471 214,81800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703107EF" w14:textId="1671AF84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2029 году – 0</w:t>
            </w:r>
            <w:r w:rsidR="00E94F4C">
              <w:rPr>
                <w:rFonts w:ascii="PT Astra Serif" w:hAnsi="PT Astra Serif"/>
                <w:sz w:val="28"/>
                <w:szCs w:val="28"/>
              </w:rPr>
              <w:t>,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="00E94F4C">
              <w:rPr>
                <w:rFonts w:ascii="PT Astra Serif" w:hAnsi="PT Astra Serif"/>
                <w:sz w:val="28"/>
                <w:szCs w:val="28"/>
              </w:rPr>
              <w:t>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6241294B" w14:textId="77777777" w:rsidR="00635D7F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2030 году – 0,0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</w:t>
            </w:r>
            <w:r w:rsidR="00635D7F">
              <w:rPr>
                <w:rFonts w:ascii="PT Astra Serif" w:hAnsi="PT Astra Serif"/>
                <w:sz w:val="28"/>
                <w:szCs w:val="28"/>
              </w:rPr>
              <w:t>;</w:t>
            </w:r>
          </w:p>
          <w:p w14:paraId="601B4D78" w14:textId="5652F8F6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2031 году – 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>0</w:t>
            </w:r>
            <w:r w:rsidR="00E94F4C">
              <w:rPr>
                <w:rFonts w:ascii="PT Astra Serif" w:hAnsi="PT Astra Serif"/>
                <w:sz w:val="28"/>
                <w:szCs w:val="28"/>
              </w:rPr>
              <w:t>,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="00E94F4C">
              <w:rPr>
                <w:rFonts w:ascii="PT Astra Serif" w:hAnsi="PT Astra Serif"/>
                <w:sz w:val="28"/>
                <w:szCs w:val="28"/>
              </w:rPr>
              <w:t>0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1277E451" w14:textId="4825E6CF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2032 году – 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>0</w:t>
            </w:r>
            <w:r w:rsidR="00E94F4C">
              <w:rPr>
                <w:rFonts w:ascii="PT Astra Serif" w:hAnsi="PT Astra Serif"/>
                <w:sz w:val="28"/>
                <w:szCs w:val="28"/>
              </w:rPr>
              <w:t>,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="00E94F4C">
              <w:rPr>
                <w:rFonts w:ascii="PT Astra Serif" w:hAnsi="PT Astra Serif"/>
                <w:sz w:val="28"/>
                <w:szCs w:val="28"/>
              </w:rPr>
              <w:t>0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1C7EA43C" w14:textId="71146D2F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2033 году – 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>0</w:t>
            </w:r>
            <w:r w:rsidR="00E94F4C">
              <w:rPr>
                <w:rFonts w:ascii="PT Astra Serif" w:hAnsi="PT Astra Serif"/>
                <w:sz w:val="28"/>
                <w:szCs w:val="28"/>
              </w:rPr>
              <w:t>,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="00E94F4C">
              <w:rPr>
                <w:rFonts w:ascii="PT Astra Serif" w:hAnsi="PT Astra Serif"/>
                <w:sz w:val="28"/>
                <w:szCs w:val="28"/>
              </w:rPr>
              <w:t>0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416F5D1A" w14:textId="37ADAA0C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2034 году – 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>0</w:t>
            </w:r>
            <w:r w:rsidR="00E94F4C">
              <w:rPr>
                <w:rFonts w:ascii="PT Astra Serif" w:hAnsi="PT Astra Serif"/>
                <w:sz w:val="28"/>
                <w:szCs w:val="28"/>
              </w:rPr>
              <w:t>,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="00E94F4C">
              <w:rPr>
                <w:rFonts w:ascii="PT Astra Serif" w:hAnsi="PT Astra Serif"/>
                <w:sz w:val="28"/>
                <w:szCs w:val="28"/>
              </w:rPr>
              <w:t>0</w:t>
            </w:r>
            <w:r w:rsidR="00E94F4C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685376F9" w14:textId="4D620899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2035 году – 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>0</w:t>
            </w:r>
            <w:r w:rsidR="00615E99">
              <w:rPr>
                <w:rFonts w:ascii="PT Astra Serif" w:hAnsi="PT Astra Serif"/>
                <w:sz w:val="28"/>
                <w:szCs w:val="28"/>
              </w:rPr>
              <w:t>,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="00615E99">
              <w:rPr>
                <w:rFonts w:ascii="PT Astra Serif" w:hAnsi="PT Astra Serif"/>
                <w:sz w:val="28"/>
                <w:szCs w:val="28"/>
              </w:rPr>
              <w:t>0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65082810" w14:textId="44F0C513" w:rsidR="00635D7F" w:rsidRPr="00A17B89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2036 году – 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>0</w:t>
            </w:r>
            <w:r w:rsidR="00615E99">
              <w:rPr>
                <w:rFonts w:ascii="PT Astra Serif" w:hAnsi="PT Astra Serif"/>
                <w:sz w:val="28"/>
                <w:szCs w:val="28"/>
              </w:rPr>
              <w:t>,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="00615E99">
              <w:rPr>
                <w:rFonts w:ascii="PT Astra Serif" w:hAnsi="PT Astra Serif"/>
                <w:sz w:val="28"/>
                <w:szCs w:val="28"/>
              </w:rPr>
              <w:t>0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тыс. рублей</w:t>
            </w:r>
            <w:r w:rsidRPr="00A17B89">
              <w:rPr>
                <w:rFonts w:ascii="PT Astra Serif" w:hAnsi="PT Astra Serif"/>
                <w:sz w:val="28"/>
                <w:szCs w:val="28"/>
              </w:rPr>
              <w:t>,</w:t>
            </w:r>
          </w:p>
          <w:p w14:paraId="00031388" w14:textId="6323D165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за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счет средств краевого бюджета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11 526 262,03405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рублей, в том числе по годам:</w:t>
            </w:r>
          </w:p>
          <w:p w14:paraId="11110673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2015 году – 146 744,3 тыс. рублей;</w:t>
            </w:r>
          </w:p>
          <w:p w14:paraId="55312C8A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2016 году – 220 251,1 тыс. рублей;</w:t>
            </w:r>
          </w:p>
          <w:p w14:paraId="5A868BBA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2017 году – 374 553,7 тыс. рублей;</w:t>
            </w:r>
          </w:p>
          <w:p w14:paraId="76AB3BC7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2018 году – 339 212,9 тыс. рублей;</w:t>
            </w:r>
          </w:p>
          <w:p w14:paraId="22214000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2019 году – 377 445,6 тыс. рублей;</w:t>
            </w:r>
          </w:p>
          <w:p w14:paraId="70A0F978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2020 году – 313 216,1 тыс. рублей;</w:t>
            </w:r>
          </w:p>
          <w:p w14:paraId="6A8F56A5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2021 году – 701 254,9 тыс. рублей;</w:t>
            </w:r>
          </w:p>
          <w:p w14:paraId="17FBE112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2022 году – 2 126 769,5 тыс. рублей;</w:t>
            </w:r>
          </w:p>
          <w:p w14:paraId="34F61CF2" w14:textId="7722632A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2023 году – 1</w:t>
            </w:r>
            <w:r w:rsidR="005D3608" w:rsidRPr="00A17B89">
              <w:rPr>
                <w:rFonts w:ascii="PT Astra Serif" w:hAnsi="PT Astra Serif"/>
                <w:sz w:val="28"/>
                <w:szCs w:val="28"/>
              </w:rPr>
              <w:t> 685 438,7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60C14C99" w14:textId="58C37EBB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2024 году – 1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 </w:t>
            </w:r>
            <w:r w:rsidR="009C206A" w:rsidRPr="00A17B89">
              <w:rPr>
                <w:rFonts w:ascii="PT Astra Serif" w:hAnsi="PT Astra Serif"/>
                <w:sz w:val="28"/>
                <w:szCs w:val="28"/>
              </w:rPr>
              <w:t>63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4</w:t>
            </w:r>
            <w:r w:rsidR="009C206A" w:rsidRPr="00A17B89">
              <w:rPr>
                <w:rFonts w:ascii="PT Astra Serif" w:hAnsi="PT Astra Serif"/>
                <w:sz w:val="28"/>
                <w:szCs w:val="28"/>
              </w:rPr>
              <w:t> 060,</w:t>
            </w:r>
            <w:r w:rsidR="00954CBB" w:rsidRPr="00A17B89">
              <w:rPr>
                <w:rFonts w:ascii="PT Astra Serif" w:hAnsi="PT Astra Serif"/>
                <w:sz w:val="28"/>
                <w:szCs w:val="28"/>
              </w:rPr>
              <w:t>7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72A47DDE" w14:textId="1A82DA0B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2025 году – 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6</w:t>
            </w:r>
            <w:r w:rsidR="00615E99">
              <w:rPr>
                <w:rFonts w:ascii="PT Astra Serif" w:hAnsi="PT Astra Serif"/>
                <w:sz w:val="28"/>
                <w:szCs w:val="28"/>
              </w:rPr>
              <w:t>90 193,02305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2B7DAA41" w14:textId="3015D521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2026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933 016,4040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0EF95C27" w14:textId="3DF26D46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2027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930 633,725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0F510429" w14:textId="2EEE4618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2028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1 053 471,382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32195104" w14:textId="02F8D4AB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2029 году – 0,0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68968E2F" w14:textId="08A25904" w:rsidR="00635D7F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2030 году – 0,0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</w:t>
            </w:r>
            <w:r w:rsidR="00635D7F">
              <w:rPr>
                <w:rFonts w:ascii="PT Astra Serif" w:hAnsi="PT Astra Serif"/>
                <w:sz w:val="28"/>
                <w:szCs w:val="28"/>
              </w:rPr>
              <w:t>;</w:t>
            </w:r>
          </w:p>
          <w:p w14:paraId="211E5D33" w14:textId="0C2DADD4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2031 году – 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 xml:space="preserve">0,00000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24EA43C6" w14:textId="4F724700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2032 году – 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 xml:space="preserve">0,00000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4A36B907" w14:textId="6E1AB28C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2033 году – 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 xml:space="preserve">0,00000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306520EE" w14:textId="1140A61D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2034 году – 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 xml:space="preserve">0,00000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32AD06B4" w14:textId="783166BF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2035 году – 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 xml:space="preserve">0,00000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32E702BB" w14:textId="1A3FA0C7" w:rsidR="00635D7F" w:rsidRPr="00A17B89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2036 году – </w:t>
            </w:r>
            <w:r w:rsidR="00615E99" w:rsidRPr="00A17B89">
              <w:rPr>
                <w:rFonts w:ascii="PT Astra Serif" w:hAnsi="PT Astra Serif"/>
                <w:sz w:val="28"/>
                <w:szCs w:val="28"/>
              </w:rPr>
              <w:t xml:space="preserve">0,00000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</w:t>
            </w:r>
            <w:r w:rsidRPr="00A17B89">
              <w:rPr>
                <w:rFonts w:ascii="PT Astra Serif" w:hAnsi="PT Astra Serif"/>
                <w:sz w:val="28"/>
                <w:szCs w:val="28"/>
              </w:rPr>
              <w:t>,</w:t>
            </w:r>
          </w:p>
          <w:p w14:paraId="64024BAF" w14:textId="137B14A0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за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счет средств бюджета города Барнаула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76 798 353,83138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рублей, в том числе по годам:</w:t>
            </w:r>
          </w:p>
          <w:p w14:paraId="471E5E07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2015 году – 1 133 379,0 тыс. рублей;</w:t>
            </w:r>
          </w:p>
          <w:p w14:paraId="730A0A22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2016 году – 1 270 746,8 тыс. рублей;</w:t>
            </w:r>
          </w:p>
          <w:p w14:paraId="6333A127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2017 году – 1 444 909,6 тыс. рублей;</w:t>
            </w:r>
          </w:p>
          <w:p w14:paraId="4EBA3719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2018 году – 1 232 454,1 тыс. рублей;</w:t>
            </w:r>
          </w:p>
          <w:p w14:paraId="58E0A36E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2019 году – 1 224 119,6 тыс. рублей;</w:t>
            </w:r>
          </w:p>
          <w:p w14:paraId="3CEA9BA3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2020 году – 1 344 327,7 тыс. рублей;</w:t>
            </w:r>
          </w:p>
          <w:p w14:paraId="0F618C8B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2021 году – 1 768 120,8 тыс. рублей;</w:t>
            </w:r>
          </w:p>
          <w:p w14:paraId="2C59592F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2022 году – 1 948 387,3 тыс. рублей;</w:t>
            </w:r>
          </w:p>
          <w:p w14:paraId="7ABF2BC0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2023 году – 2 275 005,3 тыс. рублей;</w:t>
            </w:r>
          </w:p>
          <w:p w14:paraId="12FE5020" w14:textId="64D0FCDD" w:rsidR="00137257" w:rsidRPr="00A17B89" w:rsidRDefault="009D3CDD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2024 году – 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3 066 775,</w:t>
            </w:r>
            <w:r w:rsidR="000C3AB6" w:rsidRPr="00A17B89">
              <w:rPr>
                <w:rFonts w:ascii="PT Astra Serif" w:hAnsi="PT Astra Serif"/>
                <w:sz w:val="28"/>
                <w:szCs w:val="28"/>
              </w:rPr>
              <w:t>3</w:t>
            </w:r>
            <w:r w:rsidR="00137257"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41549A57" w14:textId="4B36C1AA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2025 году – 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3</w:t>
            </w:r>
            <w:r w:rsidR="00615E99">
              <w:rPr>
                <w:rFonts w:ascii="PT Astra Serif" w:hAnsi="PT Astra Serif"/>
                <w:sz w:val="28"/>
                <w:szCs w:val="28"/>
              </w:rPr>
              <w:t> 754 556,03138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65B1D6B7" w14:textId="7832C5A2" w:rsidR="00137257" w:rsidRPr="00A17B89" w:rsidRDefault="009D3CDD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2026 году – 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3</w:t>
            </w:r>
            <w:r w:rsidR="00615E99">
              <w:rPr>
                <w:rFonts w:ascii="PT Astra Serif" w:hAnsi="PT Astra Serif"/>
                <w:sz w:val="28"/>
                <w:szCs w:val="28"/>
              </w:rPr>
              <w:t> 916 036,00000</w:t>
            </w:r>
            <w:r w:rsidR="00137257"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728725E2" w14:textId="6B173979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2027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4 005 262,5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45C55586" w14:textId="2DEAEF2D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2028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4 154 738,4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3E6ECA6D" w14:textId="06DF8F3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2029 году –</w:t>
            </w:r>
            <w:r w:rsidR="009D3CDD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15E99">
              <w:rPr>
                <w:rFonts w:ascii="PT Astra Serif" w:hAnsi="PT Astra Serif"/>
                <w:sz w:val="28"/>
                <w:szCs w:val="28"/>
              </w:rPr>
              <w:t>5 947 014,4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573D9DCF" w14:textId="32FC0092" w:rsidR="00635D7F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2030 году – </w:t>
            </w:r>
            <w:r w:rsidR="00D71B31" w:rsidRPr="00A17B89">
              <w:rPr>
                <w:rFonts w:ascii="PT Astra Serif" w:hAnsi="PT Astra Serif"/>
                <w:sz w:val="28"/>
                <w:szCs w:val="28"/>
              </w:rPr>
              <w:t>6</w:t>
            </w:r>
            <w:r w:rsidR="00615E99">
              <w:rPr>
                <w:rFonts w:ascii="PT Astra Serif" w:hAnsi="PT Astra Serif"/>
                <w:sz w:val="28"/>
                <w:szCs w:val="28"/>
              </w:rPr>
              <w:t> 205 712,0</w:t>
            </w:r>
            <w:r w:rsidR="007675EF" w:rsidRPr="00A17B89">
              <w:rPr>
                <w:rFonts w:ascii="PT Astra Serif" w:hAnsi="PT Astra Serif"/>
                <w:sz w:val="28"/>
                <w:szCs w:val="28"/>
              </w:rPr>
              <w:t>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</w:t>
            </w:r>
            <w:r w:rsidR="00635D7F">
              <w:rPr>
                <w:rFonts w:ascii="PT Astra Serif" w:hAnsi="PT Astra Serif"/>
                <w:sz w:val="28"/>
                <w:szCs w:val="28"/>
              </w:rPr>
              <w:t>;</w:t>
            </w:r>
          </w:p>
          <w:p w14:paraId="1B36A6C2" w14:textId="45778DC6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2031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5 250 700,40000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1AA81A40" w14:textId="1686C61D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2032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4 981 850,10000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3E03BE73" w14:textId="4B6B1090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2033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5 215 174,20000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30AE1A45" w14:textId="466C57F8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2034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4 985 950,80000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22329066" w14:textId="0C89B989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2035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5 054 512,00000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08DA6FE6" w14:textId="12ACA534" w:rsidR="00635D7F" w:rsidRPr="00A17B89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2036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6 618 621,50000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</w:t>
            </w:r>
            <w:r w:rsidRPr="00A17B89">
              <w:rPr>
                <w:rFonts w:ascii="PT Astra Serif" w:hAnsi="PT Astra Serif"/>
                <w:sz w:val="28"/>
                <w:szCs w:val="28"/>
              </w:rPr>
              <w:t>,</w:t>
            </w:r>
          </w:p>
          <w:p w14:paraId="4C918CBC" w14:textId="40E4659C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за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счет внебюджетных источников – </w:t>
            </w:r>
            <w:r w:rsidR="008959F3" w:rsidRPr="00A17B89">
              <w:rPr>
                <w:rFonts w:ascii="PT Astra Serif" w:hAnsi="PT Astra Serif"/>
                <w:sz w:val="28"/>
                <w:szCs w:val="28"/>
              </w:rPr>
              <w:t>1</w:t>
            </w:r>
            <w:r w:rsidR="005946B0">
              <w:rPr>
                <w:rFonts w:ascii="PT Astra Serif" w:hAnsi="PT Astra Serif"/>
                <w:sz w:val="28"/>
                <w:szCs w:val="28"/>
              </w:rPr>
              <w:t> </w:t>
            </w:r>
            <w:r w:rsidR="00615E99">
              <w:rPr>
                <w:rFonts w:ascii="PT Astra Serif" w:hAnsi="PT Astra Serif"/>
                <w:sz w:val="28"/>
                <w:szCs w:val="28"/>
              </w:rPr>
              <w:t>26</w:t>
            </w:r>
            <w:r w:rsidR="005946B0">
              <w:rPr>
                <w:rFonts w:ascii="PT Astra Serif" w:hAnsi="PT Astra Serif"/>
                <w:sz w:val="28"/>
                <w:szCs w:val="28"/>
              </w:rPr>
              <w:t>0 793,82048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рублей, в том числе по годам:</w:t>
            </w:r>
          </w:p>
          <w:p w14:paraId="06D0E36A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2015 году – 50 935,0 тыс. рублей;</w:t>
            </w:r>
          </w:p>
          <w:p w14:paraId="16B10831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2016 году – 34 110,6 тыс. рублей;</w:t>
            </w:r>
          </w:p>
          <w:p w14:paraId="2093F97F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2017 году – 32 105,5 тыс. рублей;</w:t>
            </w:r>
          </w:p>
          <w:p w14:paraId="67D751BB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2018 году – 30 560,0 тыс. рублей;</w:t>
            </w:r>
          </w:p>
          <w:p w14:paraId="4A674F8B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2019 году – 30 940,0 тыс. рублей;</w:t>
            </w:r>
          </w:p>
          <w:p w14:paraId="786374D0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2020 году – 47 474,0 тыс. рублей;</w:t>
            </w:r>
          </w:p>
          <w:p w14:paraId="1A85504B" w14:textId="77777777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2021 году – 199 511,4 тыс. рублей;</w:t>
            </w:r>
          </w:p>
          <w:p w14:paraId="07660320" w14:textId="70D1C734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2022 году – </w:t>
            </w:r>
            <w:r w:rsidR="008C7457" w:rsidRPr="00A17B89">
              <w:rPr>
                <w:rFonts w:ascii="PT Astra Serif" w:hAnsi="PT Astra Serif"/>
                <w:sz w:val="28"/>
                <w:szCs w:val="28"/>
              </w:rPr>
              <w:t>3 954,7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6F9286BD" w14:textId="39FFE950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2023 году – </w:t>
            </w:r>
            <w:r w:rsidR="00493903" w:rsidRPr="00A17B89">
              <w:rPr>
                <w:rFonts w:ascii="PT Astra Serif" w:hAnsi="PT Astra Serif"/>
                <w:sz w:val="28"/>
                <w:szCs w:val="28"/>
              </w:rPr>
              <w:t>9</w:t>
            </w:r>
            <w:r w:rsidRPr="00A17B89">
              <w:rPr>
                <w:rFonts w:ascii="PT Astra Serif" w:hAnsi="PT Astra Serif"/>
                <w:sz w:val="28"/>
                <w:szCs w:val="28"/>
              </w:rPr>
              <w:t>7 477,4 тыс. рублей;</w:t>
            </w:r>
          </w:p>
          <w:p w14:paraId="6347EFA1" w14:textId="6E7105F6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2024 году –</w:t>
            </w:r>
            <w:r w:rsidR="008959F3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241D4" w:rsidRPr="00A17B89">
              <w:rPr>
                <w:rFonts w:ascii="PT Astra Serif" w:hAnsi="PT Astra Serif"/>
                <w:sz w:val="28"/>
                <w:szCs w:val="28"/>
              </w:rPr>
              <w:t>109 711,6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59C0CDC7" w14:textId="470704C6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2025 году – </w:t>
            </w:r>
            <w:r w:rsidR="00A241D4" w:rsidRPr="00A17B89">
              <w:rPr>
                <w:rFonts w:ascii="PT Astra Serif" w:hAnsi="PT Astra Serif"/>
                <w:sz w:val="28"/>
                <w:szCs w:val="28"/>
              </w:rPr>
              <w:t>12</w:t>
            </w:r>
            <w:r w:rsidR="005946B0">
              <w:rPr>
                <w:rFonts w:ascii="PT Astra Serif" w:hAnsi="PT Astra Serif"/>
                <w:sz w:val="28"/>
                <w:szCs w:val="28"/>
              </w:rPr>
              <w:t>0 097,92048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54A32069" w14:textId="28505E95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2026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91 975,00000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111F432D" w14:textId="519AC985" w:rsidR="00137257" w:rsidRPr="00A17B89" w:rsidRDefault="00A241D4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2027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95 387,20000</w:t>
            </w:r>
            <w:r w:rsidR="00137257"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7760BF74" w14:textId="5E73CB76" w:rsidR="00137257" w:rsidRPr="00A17B89" w:rsidRDefault="00A241D4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2028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62 029,60000</w:t>
            </w:r>
            <w:r w:rsidR="00F7454C" w:rsidRPr="00A17B8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137257" w:rsidRPr="00A17B89"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559DC87D" w14:textId="11B4F6DB" w:rsidR="00137257" w:rsidRPr="00A17B89" w:rsidRDefault="00137257" w:rsidP="00137257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2029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50 191,80000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тыс. рублей;</w:t>
            </w:r>
          </w:p>
          <w:p w14:paraId="1706D9F7" w14:textId="65B1C555" w:rsidR="00635D7F" w:rsidRDefault="00A241D4" w:rsidP="00A241D4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17B89">
              <w:rPr>
                <w:rFonts w:ascii="PT Astra Serif" w:hAnsi="PT Astra Serif"/>
                <w:sz w:val="28"/>
                <w:szCs w:val="28"/>
              </w:rPr>
              <w:t xml:space="preserve"> 2030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>26 629,00000</w:t>
            </w:r>
            <w:r w:rsidR="00137257" w:rsidRPr="00A17B89">
              <w:rPr>
                <w:rFonts w:ascii="PT Astra Serif" w:hAnsi="PT Astra Serif"/>
                <w:sz w:val="28"/>
                <w:szCs w:val="28"/>
              </w:rPr>
              <w:t xml:space="preserve"> тыс. рублей</w:t>
            </w:r>
            <w:r w:rsidR="00635D7F">
              <w:rPr>
                <w:rFonts w:ascii="PT Astra Serif" w:hAnsi="PT Astra Serif"/>
                <w:sz w:val="28"/>
                <w:szCs w:val="28"/>
              </w:rPr>
              <w:t>;</w:t>
            </w:r>
          </w:p>
          <w:p w14:paraId="68A40AC0" w14:textId="1830E56A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2031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27 427,40000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783D4A94" w14:textId="2D548D32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2032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28 257,60000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62630002" w14:textId="184B5A3F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2033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29 121,20000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0B042A77" w14:textId="39E5C8E0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2034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30 019,20000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39DDD3A0" w14:textId="619E5608" w:rsidR="00635D7F" w:rsidRDefault="00635D7F" w:rsidP="00635D7F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2035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30 953,20000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рублей;</w:t>
            </w:r>
          </w:p>
          <w:p w14:paraId="0EBF2E72" w14:textId="01FA614C" w:rsidR="000531CE" w:rsidRPr="00A17B89" w:rsidRDefault="00635D7F" w:rsidP="00A241D4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2036 году – </w:t>
            </w:r>
            <w:r w:rsidR="00615E99">
              <w:rPr>
                <w:rFonts w:ascii="PT Astra Serif" w:hAnsi="PT Astra Serif"/>
                <w:sz w:val="28"/>
                <w:szCs w:val="28"/>
              </w:rPr>
              <w:t xml:space="preserve">31 924,50000 </w:t>
            </w:r>
            <w:r>
              <w:rPr>
                <w:rFonts w:ascii="PT Astra Serif" w:hAnsi="PT Astra Serif"/>
                <w:sz w:val="28"/>
                <w:szCs w:val="28"/>
              </w:rPr>
              <w:t>тыс. рублей</w:t>
            </w:r>
            <w:r w:rsidR="00782E20" w:rsidRPr="00A17B89">
              <w:rPr>
                <w:rFonts w:ascii="PT Astra Serif" w:hAnsi="PT Astra Serif"/>
                <w:sz w:val="28"/>
                <w:szCs w:val="28"/>
              </w:rPr>
              <w:t>.</w:t>
            </w:r>
          </w:p>
          <w:p w14:paraId="6D628FBF" w14:textId="3B8A4FD0" w:rsidR="00782E20" w:rsidRPr="00A17B89" w:rsidRDefault="00782E20" w:rsidP="00782E20">
            <w:pPr>
              <w:pStyle w:val="s16"/>
              <w:spacing w:before="0" w:beforeAutospacing="0" w:after="0" w:afterAutospacing="0"/>
              <w:rPr>
                <w:rFonts w:ascii="PT Astra Serif" w:hAnsi="PT Astra Serif"/>
                <w:sz w:val="28"/>
                <w:szCs w:val="28"/>
              </w:rPr>
            </w:pPr>
            <w:r w:rsidRPr="00A17B89">
              <w:rPr>
                <w:rFonts w:ascii="PT Astra Serif" w:hAnsi="PT Astra Serif"/>
                <w:sz w:val="28"/>
                <w:szCs w:val="28"/>
              </w:rPr>
              <w:t>Реализация мероприятий Программы является расходным обязательством городского округа</w:t>
            </w:r>
            <w:r w:rsidR="003D2550" w:rsidRPr="00A17B89">
              <w:rPr>
                <w:rFonts w:ascii="PT Astra Serif" w:hAnsi="PT Astra Serif"/>
                <w:sz w:val="28"/>
                <w:szCs w:val="28"/>
              </w:rPr>
              <w:t xml:space="preserve"> – </w:t>
            </w:r>
            <w:r w:rsidRPr="00A17B89">
              <w:rPr>
                <w:rFonts w:ascii="PT Astra Serif" w:hAnsi="PT Astra Serif"/>
                <w:sz w:val="28"/>
                <w:szCs w:val="28"/>
              </w:rPr>
              <w:t>города Барнаула Алтайского края в части финансирования из средств бюджета города Барнаула.</w:t>
            </w:r>
          </w:p>
          <w:p w14:paraId="27FF311F" w14:textId="56378D7C" w:rsidR="00782E20" w:rsidRPr="00A17B89" w:rsidRDefault="00782E20" w:rsidP="00782E20">
            <w:pPr>
              <w:widowControl w:val="0"/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17B89">
              <w:rPr>
                <w:rFonts w:ascii="PT Astra Serif" w:hAnsi="PT Astra Serif"/>
                <w:sz w:val="28"/>
                <w:szCs w:val="28"/>
              </w:rPr>
              <w:t xml:space="preserve">Объем финансирования подлежит ежегодному уточнению в соответствии с решением </w:t>
            </w:r>
            <w:r w:rsidRPr="00A17B89">
              <w:rPr>
                <w:rStyle w:val="af7"/>
                <w:rFonts w:ascii="PT Astra Serif" w:hAnsi="PT Astra Serif"/>
                <w:i w:val="0"/>
                <w:sz w:val="28"/>
                <w:szCs w:val="28"/>
              </w:rPr>
              <w:t>Барнаульской</w:t>
            </w:r>
            <w:r w:rsidRPr="00A17B89">
              <w:rPr>
                <w:rFonts w:ascii="PT Astra Serif" w:hAnsi="PT Astra Serif"/>
                <w:sz w:val="28"/>
                <w:szCs w:val="28"/>
              </w:rPr>
              <w:t xml:space="preserve"> городской Думы о бюджете города на очередной фина</w:t>
            </w:r>
            <w:r w:rsidR="00930824" w:rsidRPr="00A17B89">
              <w:rPr>
                <w:rFonts w:ascii="PT Astra Serif" w:hAnsi="PT Astra Serif"/>
                <w:sz w:val="28"/>
                <w:szCs w:val="28"/>
              </w:rPr>
              <w:t>нсовый год и на плановый период</w:t>
            </w:r>
          </w:p>
        </w:tc>
      </w:tr>
      <w:tr w:rsidR="00A57D1B" w:rsidRPr="00A17B89" w14:paraId="568FA0E6" w14:textId="77777777" w:rsidTr="00B01440">
        <w:trPr>
          <w:trHeight w:val="6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3923" w14:textId="576589C1" w:rsidR="00A57D1B" w:rsidRPr="00A17B89" w:rsidRDefault="00A57D1B" w:rsidP="00D2797A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 xml:space="preserve">Ожидаемые результаты реализации </w:t>
            </w:r>
          </w:p>
          <w:p w14:paraId="3C33E36F" w14:textId="073BFAB4" w:rsidR="00A57D1B" w:rsidRPr="00A17B89" w:rsidRDefault="00517C60" w:rsidP="00D2797A">
            <w:pPr>
              <w:pStyle w:val="ConsPlusCell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Программы</w:t>
            </w:r>
          </w:p>
        </w:tc>
        <w:tc>
          <w:tcPr>
            <w:tcW w:w="7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7C821" w14:textId="71D31852" w:rsidR="004E6DAC" w:rsidRPr="00A17B89" w:rsidRDefault="00A209ED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r w:rsidRPr="00A17B89">
              <w:rPr>
                <w:rFonts w:ascii="PT Astra Serif" w:hAnsi="PT Astra Serif"/>
              </w:rPr>
              <w:t>С</w:t>
            </w:r>
            <w:r w:rsidR="004E6DAC" w:rsidRPr="00A17B89">
              <w:rPr>
                <w:rFonts w:ascii="PT Astra Serif" w:hAnsi="PT Astra Serif"/>
              </w:rPr>
              <w:t>нижение количества мест концентрации дорожно-транспортных происшествий (аварийно-опасных участков) на дорожной сети города</w:t>
            </w:r>
            <w:r w:rsidR="00FC5B3B" w:rsidRPr="00A17B89">
              <w:rPr>
                <w:rFonts w:ascii="PT Astra Serif" w:hAnsi="PT Astra Serif"/>
              </w:rPr>
              <w:t xml:space="preserve"> </w:t>
            </w:r>
            <w:r w:rsidR="004E6DAC" w:rsidRPr="00A17B89">
              <w:rPr>
                <w:rFonts w:ascii="PT Astra Serif" w:hAnsi="PT Astra Serif"/>
              </w:rPr>
              <w:t xml:space="preserve">по отношению </w:t>
            </w:r>
            <w:r w:rsidR="009924D6" w:rsidRPr="00A17B89">
              <w:rPr>
                <w:rFonts w:ascii="PT Astra Serif" w:hAnsi="PT Astra Serif"/>
              </w:rPr>
              <w:br/>
            </w:r>
            <w:r w:rsidR="004E6DAC" w:rsidRPr="00A17B89">
              <w:rPr>
                <w:rFonts w:ascii="PT Astra Serif" w:hAnsi="PT Astra Serif"/>
              </w:rPr>
              <w:t xml:space="preserve">к 2017 году </w:t>
            </w:r>
            <w:r w:rsidR="007F4AEB" w:rsidRPr="00A17B89">
              <w:rPr>
                <w:rFonts w:ascii="PT Astra Serif" w:hAnsi="PT Astra Serif"/>
              </w:rPr>
              <w:t xml:space="preserve">до </w:t>
            </w:r>
            <w:r w:rsidR="008959F3" w:rsidRPr="00A17B89">
              <w:rPr>
                <w:rFonts w:ascii="PT Astra Serif" w:hAnsi="PT Astra Serif"/>
              </w:rPr>
              <w:t>20</w:t>
            </w:r>
            <w:r w:rsidR="009325C4" w:rsidRPr="00A17B89">
              <w:rPr>
                <w:rFonts w:ascii="PT Astra Serif" w:hAnsi="PT Astra Serif"/>
              </w:rPr>
              <w:t>,0</w:t>
            </w:r>
            <w:r w:rsidR="004E6DAC" w:rsidRPr="00A17B89">
              <w:rPr>
                <w:rFonts w:ascii="PT Astra Serif" w:hAnsi="PT Astra Serif"/>
              </w:rPr>
              <w:t>%;</w:t>
            </w:r>
          </w:p>
          <w:p w14:paraId="2D8571F5" w14:textId="3F4E8AC3" w:rsidR="004E6DAC" w:rsidRPr="00A17B89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снижение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количества погибших в результате дорожно-транспортных происшествий на 100 000 населения (не более </w:t>
            </w:r>
            <w:r w:rsidR="00AF6A09" w:rsidRPr="00A17B89">
              <w:rPr>
                <w:rFonts w:ascii="PT Astra Serif" w:hAnsi="PT Astra Serif"/>
              </w:rPr>
              <w:t>6</w:t>
            </w:r>
            <w:r w:rsidR="00906528" w:rsidRPr="00A17B89">
              <w:rPr>
                <w:rFonts w:ascii="PT Astra Serif" w:hAnsi="PT Astra Serif"/>
              </w:rPr>
              <w:t xml:space="preserve"> человек</w:t>
            </w:r>
            <w:r w:rsidRPr="00A17B89">
              <w:rPr>
                <w:rFonts w:ascii="PT Astra Serif" w:hAnsi="PT Astra Serif"/>
              </w:rPr>
              <w:t>);</w:t>
            </w:r>
          </w:p>
          <w:p w14:paraId="4AC73896" w14:textId="4E228E02" w:rsidR="005A6034" w:rsidRPr="00A17B89" w:rsidRDefault="005A6034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удельного веса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дорог, до </w:t>
            </w:r>
            <w:r w:rsidR="007456C6" w:rsidRPr="00A17B89">
              <w:rPr>
                <w:rFonts w:ascii="PT Astra Serif" w:hAnsi="PT Astra Serif"/>
              </w:rPr>
              <w:t>5</w:t>
            </w:r>
            <w:r w:rsidR="008959F3" w:rsidRPr="00A17B89">
              <w:rPr>
                <w:rFonts w:ascii="PT Astra Serif" w:hAnsi="PT Astra Serif"/>
              </w:rPr>
              <w:t>4,</w:t>
            </w:r>
            <w:r w:rsidR="00615E99">
              <w:rPr>
                <w:rFonts w:ascii="PT Astra Serif" w:hAnsi="PT Astra Serif"/>
              </w:rPr>
              <w:t>6</w:t>
            </w:r>
            <w:r w:rsidR="00C47749" w:rsidRPr="00A17B89">
              <w:rPr>
                <w:rFonts w:ascii="PT Astra Serif" w:hAnsi="PT Astra Serif"/>
              </w:rPr>
              <w:t>%</w:t>
            </w:r>
            <w:r w:rsidRPr="00A17B89">
              <w:rPr>
                <w:rFonts w:ascii="PT Astra Serif" w:hAnsi="PT Astra Serif"/>
              </w:rPr>
              <w:t>;</w:t>
            </w:r>
          </w:p>
          <w:p w14:paraId="4DD906A4" w14:textId="4A58E991" w:rsidR="006F7FBC" w:rsidRPr="00A17B89" w:rsidRDefault="006F7FBC" w:rsidP="006F7FBC">
            <w:pPr>
              <w:pStyle w:val="ConsPlusCell"/>
              <w:spacing w:line="228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доли дорог местного значения города Барнаула, находящихся в нормативном состоянии, в рамках реализации национального проекта «Безопасные качественные дороги»</w:t>
            </w:r>
            <w:r w:rsidR="009924D6" w:rsidRPr="00A17B89">
              <w:rPr>
                <w:rFonts w:ascii="PT Astra Serif" w:hAnsi="PT Astra Serif"/>
              </w:rPr>
              <w:t>,</w:t>
            </w:r>
            <w:r w:rsidRPr="00A17B89">
              <w:rPr>
                <w:rFonts w:ascii="PT Astra Serif" w:hAnsi="PT Astra Serif"/>
              </w:rPr>
              <w:t xml:space="preserve"> до 85,8%;</w:t>
            </w:r>
          </w:p>
          <w:p w14:paraId="19E09C2B" w14:textId="5481B5CB" w:rsidR="006F7FBC" w:rsidRPr="00A17B89" w:rsidRDefault="006F7FBC" w:rsidP="006F7FBC">
            <w:pPr>
              <w:pStyle w:val="ConsPlusCell"/>
              <w:spacing w:line="228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сохранение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доли дорог местного значения города Барнаула, находящихся в нормативном состоянии, в рамках реализации национального проекта «Инфраструктура для жизни» не менее 85,1%; </w:t>
            </w:r>
          </w:p>
          <w:p w14:paraId="671373AE" w14:textId="02119490" w:rsidR="007D09CF" w:rsidRPr="00A17B89" w:rsidRDefault="00EE59DA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протяженности </w:t>
            </w:r>
            <w:r w:rsidR="007D09CF" w:rsidRPr="00A17B89">
              <w:rPr>
                <w:rFonts w:ascii="PT Astra Serif" w:hAnsi="PT Astra Serif"/>
              </w:rPr>
              <w:t>построенных, капитально</w:t>
            </w:r>
            <w:r w:rsidR="005B46B3" w:rsidRPr="00A17B89">
              <w:rPr>
                <w:rFonts w:ascii="PT Astra Serif" w:hAnsi="PT Astra Serif"/>
              </w:rPr>
              <w:t xml:space="preserve">  </w:t>
            </w:r>
            <w:r w:rsidR="007D09CF" w:rsidRPr="00A17B89">
              <w:rPr>
                <w:rFonts w:ascii="PT Astra Serif" w:hAnsi="PT Astra Serif"/>
              </w:rPr>
              <w:t xml:space="preserve"> отремонтированных и отремонтированных автомобильных дорог общего пользования местного значения до </w:t>
            </w:r>
            <w:r w:rsidR="00D3189C">
              <w:rPr>
                <w:rFonts w:ascii="PT Astra Serif" w:hAnsi="PT Astra Serif"/>
              </w:rPr>
              <w:t>335</w:t>
            </w:r>
            <w:r w:rsidR="00615E99">
              <w:rPr>
                <w:rFonts w:ascii="PT Astra Serif" w:hAnsi="PT Astra Serif"/>
              </w:rPr>
              <w:t>,3</w:t>
            </w:r>
            <w:r w:rsidR="00D3189C">
              <w:rPr>
                <w:rFonts w:ascii="PT Astra Serif" w:hAnsi="PT Astra Serif"/>
              </w:rPr>
              <w:t>5</w:t>
            </w:r>
            <w:r w:rsidR="007D09CF" w:rsidRPr="00A17B89">
              <w:rPr>
                <w:rFonts w:ascii="PT Astra Serif" w:hAnsi="PT Astra Serif"/>
              </w:rPr>
              <w:t xml:space="preserve"> км;</w:t>
            </w:r>
          </w:p>
          <w:p w14:paraId="6591865E" w14:textId="7C759588" w:rsidR="00EE59DA" w:rsidRPr="00A17B89" w:rsidRDefault="00EE59DA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протяженности отремонтированных и модернизированных кабельных линий городского электрического транспорта до </w:t>
            </w:r>
            <w:r w:rsidR="00801E2A" w:rsidRPr="00A17B89">
              <w:rPr>
                <w:rFonts w:ascii="PT Astra Serif" w:hAnsi="PT Astra Serif"/>
              </w:rPr>
              <w:t>19</w:t>
            </w:r>
            <w:r w:rsidR="00063DF1" w:rsidRPr="00A17B89">
              <w:rPr>
                <w:rFonts w:ascii="PT Astra Serif" w:hAnsi="PT Astra Serif"/>
              </w:rPr>
              <w:t>,</w:t>
            </w:r>
            <w:r w:rsidR="00066DE4" w:rsidRPr="00A17B89">
              <w:rPr>
                <w:rFonts w:ascii="PT Astra Serif" w:hAnsi="PT Astra Serif"/>
              </w:rPr>
              <w:t>9</w:t>
            </w:r>
            <w:r w:rsidRPr="00A17B89">
              <w:rPr>
                <w:rFonts w:ascii="PT Astra Serif" w:hAnsi="PT Astra Serif"/>
              </w:rPr>
              <w:t xml:space="preserve"> км;</w:t>
            </w:r>
          </w:p>
          <w:p w14:paraId="3E9E606A" w14:textId="66DA2C97" w:rsidR="0069282B" w:rsidRDefault="0069282B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капитально</w:t>
            </w:r>
            <w:r w:rsidR="009F631B" w:rsidRPr="00A17B89">
              <w:rPr>
                <w:rFonts w:ascii="PT Astra Serif" w:hAnsi="PT Astra Serif"/>
              </w:rPr>
              <w:t xml:space="preserve"> </w:t>
            </w:r>
            <w:r w:rsidRPr="00A17B89">
              <w:rPr>
                <w:rFonts w:ascii="PT Astra Serif" w:hAnsi="PT Astra Serif"/>
              </w:rPr>
              <w:t xml:space="preserve">отремонтированных участков трамвайных путей до </w:t>
            </w:r>
            <w:r w:rsidR="00E45AA4">
              <w:rPr>
                <w:rFonts w:ascii="PT Astra Serif" w:hAnsi="PT Astra Serif"/>
              </w:rPr>
              <w:t>2</w:t>
            </w:r>
            <w:r w:rsidRPr="00A17B89">
              <w:rPr>
                <w:rFonts w:ascii="PT Astra Serif" w:hAnsi="PT Astra Serif"/>
              </w:rPr>
              <w:t xml:space="preserve"> ед.;</w:t>
            </w:r>
          </w:p>
          <w:p w14:paraId="5AED7A24" w14:textId="771A86FD" w:rsidR="00E45AA4" w:rsidRPr="00A17B89" w:rsidRDefault="00E45AA4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увеличение</w:t>
            </w:r>
            <w:proofErr w:type="gramEnd"/>
            <w:r>
              <w:rPr>
                <w:rFonts w:ascii="PT Astra Serif" w:hAnsi="PT Astra Serif"/>
              </w:rPr>
              <w:t xml:space="preserve"> протяженности капитально отремонтированных трамвайных путей до 0,6 км;</w:t>
            </w:r>
          </w:p>
          <w:p w14:paraId="674F5B93" w14:textId="377E34A7" w:rsidR="00AE7196" w:rsidRPr="00A17B89" w:rsidRDefault="00AE7196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количества объектов улично-дорожной сети, на которых установлено периферийное оборудование, с целью внедрения интеллектуальных транспортных систем, предусматривающих автоматизацию процессов управления дорожным движением</w:t>
            </w:r>
            <w:r w:rsidR="008C7457" w:rsidRPr="00A17B89">
              <w:rPr>
                <w:rFonts w:ascii="PT Astra Serif" w:hAnsi="PT Astra Serif"/>
              </w:rPr>
              <w:t>,</w:t>
            </w:r>
            <w:r w:rsidRPr="00A17B89">
              <w:rPr>
                <w:rFonts w:ascii="PT Astra Serif" w:hAnsi="PT Astra Serif"/>
              </w:rPr>
              <w:t xml:space="preserve"> </w:t>
            </w:r>
            <w:r w:rsidR="00C5378B" w:rsidRPr="00A17B89">
              <w:rPr>
                <w:rFonts w:ascii="PT Astra Serif" w:hAnsi="PT Astra Serif"/>
              </w:rPr>
              <w:t xml:space="preserve">не менее </w:t>
            </w:r>
            <w:r w:rsidR="00473D95" w:rsidRPr="00473D95">
              <w:rPr>
                <w:rFonts w:ascii="PT Astra Serif" w:hAnsi="PT Astra Serif"/>
              </w:rPr>
              <w:t>63</w:t>
            </w:r>
            <w:r w:rsidR="00C5378B" w:rsidRPr="00A17B89">
              <w:rPr>
                <w:rFonts w:ascii="PT Astra Serif" w:hAnsi="PT Astra Serif"/>
              </w:rPr>
              <w:t xml:space="preserve"> </w:t>
            </w:r>
            <w:r w:rsidRPr="00A17B89">
              <w:rPr>
                <w:rFonts w:ascii="PT Astra Serif" w:hAnsi="PT Astra Serif"/>
              </w:rPr>
              <w:t>ед</w:t>
            </w:r>
            <w:r w:rsidR="00C5378B" w:rsidRPr="00A17B89">
              <w:rPr>
                <w:rFonts w:ascii="PT Astra Serif" w:hAnsi="PT Astra Serif"/>
              </w:rPr>
              <w:t>.</w:t>
            </w:r>
            <w:r w:rsidRPr="00A17B89">
              <w:rPr>
                <w:rFonts w:ascii="PT Astra Serif" w:hAnsi="PT Astra Serif"/>
              </w:rPr>
              <w:t>;</w:t>
            </w:r>
          </w:p>
          <w:p w14:paraId="118E49AD" w14:textId="379E9DC5" w:rsidR="004E6DAC" w:rsidRPr="00A17B89" w:rsidRDefault="005C1716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обновление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</w:t>
            </w:r>
            <w:r w:rsidR="00E45AA4">
              <w:rPr>
                <w:rFonts w:ascii="PT Astra Serif" w:hAnsi="PT Astra Serif"/>
              </w:rPr>
              <w:t>685</w:t>
            </w:r>
            <w:r w:rsidR="004E6DAC" w:rsidRPr="00A17B89">
              <w:rPr>
                <w:rFonts w:ascii="PT Astra Serif" w:hAnsi="PT Astra Serif"/>
              </w:rPr>
              <w:t xml:space="preserve"> ед</w:t>
            </w:r>
            <w:r w:rsidR="00930824" w:rsidRPr="00A17B89">
              <w:rPr>
                <w:rFonts w:ascii="PT Astra Serif" w:hAnsi="PT Astra Serif"/>
              </w:rPr>
              <w:t>.</w:t>
            </w:r>
            <w:r w:rsidR="004E6DAC" w:rsidRPr="00A17B89">
              <w:rPr>
                <w:rFonts w:ascii="PT Astra Serif" w:hAnsi="PT Astra Serif"/>
              </w:rPr>
              <w:t xml:space="preserve"> подвижного состава городского транспорта; </w:t>
            </w:r>
          </w:p>
          <w:p w14:paraId="1AAD228E" w14:textId="3C3BC5FF" w:rsidR="004E6DAC" w:rsidRPr="00A17B89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обустройство</w:t>
            </w:r>
            <w:proofErr w:type="gramEnd"/>
            <w:r w:rsidRPr="00A17B89">
              <w:rPr>
                <w:rFonts w:ascii="PT Astra Serif" w:hAnsi="PT Astra Serif"/>
              </w:rPr>
              <w:t xml:space="preserve"> </w:t>
            </w:r>
            <w:r w:rsidR="003464B3">
              <w:rPr>
                <w:rFonts w:ascii="PT Astra Serif" w:hAnsi="PT Astra Serif"/>
              </w:rPr>
              <w:t>86</w:t>
            </w:r>
            <w:r w:rsidRPr="00A17B89">
              <w:rPr>
                <w:rFonts w:ascii="PT Astra Serif" w:hAnsi="PT Astra Serif"/>
              </w:rPr>
              <w:t xml:space="preserve"> остановочн</w:t>
            </w:r>
            <w:r w:rsidR="00E841BF" w:rsidRPr="00A17B89">
              <w:rPr>
                <w:rFonts w:ascii="PT Astra Serif" w:hAnsi="PT Astra Serif"/>
              </w:rPr>
              <w:t>ых</w:t>
            </w:r>
            <w:r w:rsidR="00930824" w:rsidRPr="00A17B89">
              <w:rPr>
                <w:rFonts w:ascii="PT Astra Serif" w:hAnsi="PT Astra Serif"/>
              </w:rPr>
              <w:t xml:space="preserve"> пункт</w:t>
            </w:r>
            <w:r w:rsidR="00C740B2" w:rsidRPr="00A17B89">
              <w:rPr>
                <w:rFonts w:ascii="PT Astra Serif" w:hAnsi="PT Astra Serif"/>
              </w:rPr>
              <w:t>ов</w:t>
            </w:r>
            <w:r w:rsidRPr="00A17B89">
              <w:rPr>
                <w:rFonts w:ascii="PT Astra Serif" w:hAnsi="PT Astra Serif"/>
              </w:rPr>
              <w:t>;</w:t>
            </w:r>
          </w:p>
          <w:p w14:paraId="349ABDC5" w14:textId="189253CD" w:rsidR="002A49BE" w:rsidRPr="00A17B89" w:rsidRDefault="002A49BE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выполнение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расписания от планового количества рейсов, определенных расписанием движения, не менее 85</w:t>
            </w:r>
            <w:r w:rsidR="009325C4" w:rsidRPr="00A17B89">
              <w:rPr>
                <w:rFonts w:ascii="PT Astra Serif" w:hAnsi="PT Astra Serif"/>
              </w:rPr>
              <w:t>,0</w:t>
            </w:r>
            <w:r w:rsidRPr="00A17B89">
              <w:rPr>
                <w:rFonts w:ascii="PT Astra Serif" w:hAnsi="PT Astra Serif"/>
              </w:rPr>
              <w:t>%;</w:t>
            </w:r>
          </w:p>
          <w:p w14:paraId="7F13579B" w14:textId="30557283" w:rsidR="004E6DAC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доли транспортных средств, приспособленных для перемещения маломобильных групп граждан, в общем количестве подвижного состава общественного транспорта, до </w:t>
            </w:r>
            <w:r w:rsidR="00E45AA4">
              <w:rPr>
                <w:rFonts w:ascii="PT Astra Serif" w:hAnsi="PT Astra Serif"/>
              </w:rPr>
              <w:t>56,7</w:t>
            </w:r>
            <w:r w:rsidR="00C47749" w:rsidRPr="00A17B89">
              <w:rPr>
                <w:rFonts w:ascii="PT Astra Serif" w:hAnsi="PT Astra Serif"/>
              </w:rPr>
              <w:t>%</w:t>
            </w:r>
            <w:r w:rsidRPr="00A17B89">
              <w:rPr>
                <w:rFonts w:ascii="PT Astra Serif" w:hAnsi="PT Astra Serif"/>
              </w:rPr>
              <w:t>;</w:t>
            </w:r>
          </w:p>
          <w:p w14:paraId="341CA470" w14:textId="54072215" w:rsidR="00635D7F" w:rsidRPr="00A17B89" w:rsidRDefault="00635D7F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E45AA4">
              <w:rPr>
                <w:rFonts w:ascii="PT Astra Serif" w:hAnsi="PT Astra Serif"/>
              </w:rPr>
              <w:t>увеличение</w:t>
            </w:r>
            <w:proofErr w:type="gramEnd"/>
            <w:r w:rsidRPr="00E45AA4">
              <w:rPr>
                <w:rFonts w:ascii="PT Astra Serif" w:hAnsi="PT Astra Serif"/>
              </w:rPr>
              <w:t xml:space="preserve"> доли парка общественного транспорта, имеющего срок эксплуатации не старше нормативного до  85%;</w:t>
            </w:r>
          </w:p>
          <w:p w14:paraId="4E1936B8" w14:textId="5A534DD6" w:rsidR="004E6DAC" w:rsidRPr="00A17B89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доли освещенной улично-дорожной сети города в протяженности автомобильных дорог, прошедших техн</w:t>
            </w:r>
            <w:r w:rsidR="00A830A7" w:rsidRPr="00A17B89">
              <w:rPr>
                <w:rFonts w:ascii="PT Astra Serif" w:hAnsi="PT Astra Serif"/>
              </w:rPr>
              <w:t>ическую инвентаризацию, до</w:t>
            </w:r>
            <w:r w:rsidR="00741135" w:rsidRPr="00A17B89">
              <w:rPr>
                <w:rFonts w:ascii="PT Astra Serif" w:hAnsi="PT Astra Serif"/>
              </w:rPr>
              <w:t xml:space="preserve"> 67,</w:t>
            </w:r>
            <w:r w:rsidR="00E45AA4">
              <w:rPr>
                <w:rFonts w:ascii="PT Astra Serif" w:hAnsi="PT Astra Serif"/>
              </w:rPr>
              <w:t>9</w:t>
            </w:r>
            <w:r w:rsidR="00C47749" w:rsidRPr="00A17B89">
              <w:rPr>
                <w:rFonts w:ascii="PT Astra Serif" w:hAnsi="PT Astra Serif"/>
              </w:rPr>
              <w:t>%</w:t>
            </w:r>
            <w:r w:rsidRPr="00A17B89">
              <w:rPr>
                <w:rFonts w:ascii="PT Astra Serif" w:hAnsi="PT Astra Serif"/>
              </w:rPr>
              <w:t>;</w:t>
            </w:r>
          </w:p>
          <w:p w14:paraId="31B2CB4F" w14:textId="5708D79C" w:rsidR="004E6DAC" w:rsidRPr="00A17B89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протяженност</w:t>
            </w:r>
            <w:r w:rsidR="00C17DE5" w:rsidRPr="00A17B89">
              <w:rPr>
                <w:rFonts w:ascii="PT Astra Serif" w:hAnsi="PT Astra Serif"/>
              </w:rPr>
              <w:t xml:space="preserve">и линий наружного освещения до </w:t>
            </w:r>
            <w:r w:rsidR="00741135" w:rsidRPr="00A17B89">
              <w:rPr>
                <w:rFonts w:ascii="PT Astra Serif" w:hAnsi="PT Astra Serif"/>
              </w:rPr>
              <w:t>9</w:t>
            </w:r>
            <w:r w:rsidR="00E45AA4">
              <w:rPr>
                <w:rFonts w:ascii="PT Astra Serif" w:hAnsi="PT Astra Serif"/>
              </w:rPr>
              <w:t>26,7</w:t>
            </w:r>
            <w:r w:rsidR="00003911" w:rsidRPr="00A17B89">
              <w:rPr>
                <w:rFonts w:ascii="PT Astra Serif" w:hAnsi="PT Astra Serif"/>
              </w:rPr>
              <w:t xml:space="preserve"> </w:t>
            </w:r>
            <w:r w:rsidRPr="00A17B89">
              <w:rPr>
                <w:rFonts w:ascii="PT Astra Serif" w:hAnsi="PT Astra Serif"/>
              </w:rPr>
              <w:t>км;</w:t>
            </w:r>
          </w:p>
          <w:p w14:paraId="7DB652B3" w14:textId="12599893" w:rsidR="004E6DAC" w:rsidRPr="00A17B89" w:rsidRDefault="004E6DAC" w:rsidP="00E45AA4">
            <w:pPr>
              <w:pStyle w:val="ConsPlusCell"/>
              <w:tabs>
                <w:tab w:val="left" w:pos="290"/>
              </w:tabs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A17B89">
              <w:rPr>
                <w:rFonts w:ascii="PT Astra Serif" w:hAnsi="PT Astra Serif"/>
              </w:rPr>
              <w:t>увеличение</w:t>
            </w:r>
            <w:proofErr w:type="gramEnd"/>
            <w:r w:rsidRPr="00A17B89">
              <w:rPr>
                <w:rFonts w:ascii="PT Astra Serif" w:hAnsi="PT Astra Serif"/>
              </w:rPr>
              <w:t xml:space="preserve"> протяженности обслуживаемых линий наружного освещения, находящихся в муниципаль</w:t>
            </w:r>
            <w:r w:rsidR="000809F1" w:rsidRPr="00A17B89">
              <w:rPr>
                <w:rFonts w:ascii="PT Astra Serif" w:hAnsi="PT Astra Serif"/>
              </w:rPr>
              <w:t xml:space="preserve">ной собственности, до </w:t>
            </w:r>
            <w:r w:rsidR="00E45AA4">
              <w:rPr>
                <w:rFonts w:ascii="PT Astra Serif" w:hAnsi="PT Astra Serif"/>
              </w:rPr>
              <w:t>911,1</w:t>
            </w:r>
            <w:r w:rsidR="000809F1" w:rsidRPr="00A17B89">
              <w:rPr>
                <w:rFonts w:ascii="PT Astra Serif" w:hAnsi="PT Astra Serif"/>
              </w:rPr>
              <w:t xml:space="preserve"> км</w:t>
            </w:r>
          </w:p>
        </w:tc>
      </w:tr>
    </w:tbl>
    <w:p w14:paraId="5F1C8BC4" w14:textId="686868E7" w:rsidR="00705458" w:rsidRDefault="00705458" w:rsidP="00A57D1B">
      <w:pPr>
        <w:widowControl w:val="0"/>
        <w:autoSpaceDE w:val="0"/>
        <w:autoSpaceDN w:val="0"/>
        <w:adjustRightInd w:val="0"/>
        <w:ind w:firstLine="709"/>
        <w:jc w:val="both"/>
      </w:pPr>
    </w:p>
    <w:p w14:paraId="7AC819CF" w14:textId="77777777" w:rsidR="00A17B89" w:rsidRPr="00A17B89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1. Общая характеристика сферы реализации Программы</w:t>
      </w:r>
    </w:p>
    <w:p w14:paraId="69930FD6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49D36579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Одним из приоритетных направлений развития города Барнаула является повышение уровня благоустройства, создание безопасных и комфортных условий для проживания жителей краевого центра.</w:t>
      </w:r>
    </w:p>
    <w:p w14:paraId="4DE8BFE7" w14:textId="2FB2DFB4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Автомобильные дороги общего пользования местного значения являются важнейшей составной частью транспортной системы города Барнаула. Увеличение парка автомобилей требует расширения существующих дорог, а также строительства новых альтернативных магистралей.</w:t>
      </w:r>
    </w:p>
    <w:p w14:paraId="7516DECD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Транспортная инфраструктура должна обеспечивать комфортную доступность территорий города, безопасность и надежность внутригородских транспортных связей в условиях прогнозируемого роста подвижности населения и объемов пассажирских и грузовых перевозок.</w:t>
      </w:r>
    </w:p>
    <w:p w14:paraId="096E4F2B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Сегодня одним из важнейших вопросов городского округа является обеспечение безопасности на автомобильных дорогах общего пользования местного значения. Анализ многолетних данных и динамики основных показателей аварийности свидетельствует о том, что уровень дорожно-транспортного травматизма в городе Барнауле остается высоким. Основными причинами дорожно-транспортных происшествий являются недостаточная эффективность системы обеспечения безопасности дорожного движения, низкая дисциплина участников дорожного движения, увеличение частного автопарка.</w:t>
      </w:r>
    </w:p>
    <w:p w14:paraId="67DFDF4A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Предлагается комплекс мер, включающих в себя улучшение качества дорожной инфраструктуры, в том числе за счет безопасных элементов (ограждения, дорожная разметка, дорожные знаки, перекрестки с круговым движением и т.д.), повышение качества контроля за соблюдением правил дорожного движения, в том числе с использованием автоматических средств фото- и </w:t>
      </w:r>
      <w:proofErr w:type="spellStart"/>
      <w:r w:rsidRPr="00A17B89">
        <w:rPr>
          <w:rFonts w:ascii="PT Astra Serif" w:hAnsi="PT Astra Serif"/>
          <w:sz w:val="28"/>
          <w:szCs w:val="28"/>
        </w:rPr>
        <w:t>видеофиксации</w:t>
      </w:r>
      <w:proofErr w:type="spellEnd"/>
      <w:r w:rsidRPr="00A17B89">
        <w:rPr>
          <w:rFonts w:ascii="PT Astra Serif" w:hAnsi="PT Astra Serif"/>
          <w:sz w:val="28"/>
          <w:szCs w:val="28"/>
        </w:rPr>
        <w:t xml:space="preserve"> нарушений, усиление контроля за деятельностью автоперевозчиков (соблюдение режимов труда и отдыха, лицензионных условий, технической исправности автопарка), пропаганда безопасного вождения.</w:t>
      </w:r>
    </w:p>
    <w:p w14:paraId="1285FC57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Автомобильный транспорт, как один из самых распространенных </w:t>
      </w:r>
      <w:r w:rsidRPr="00A17B89">
        <w:rPr>
          <w:rFonts w:ascii="PT Astra Serif" w:hAnsi="PT Astra Serif"/>
          <w:sz w:val="28"/>
          <w:szCs w:val="28"/>
        </w:rPr>
        <w:br/>
        <w:t>и мобильных видов транспорта, требует наличия развитой сети автомобильных дорог с комплексом различных инженерных сооружений на них.</w:t>
      </w:r>
    </w:p>
    <w:p w14:paraId="392E6302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приведения их в состояние, соответствующее нормативным требованиям, необходимо выполнение различных видов дорожных работ:</w:t>
      </w:r>
    </w:p>
    <w:p w14:paraId="43990F8E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строительство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автомобильных дорог;</w:t>
      </w:r>
    </w:p>
    <w:p w14:paraId="61F68D88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комплекс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работ по восстановлению транспортно-эксплуатационных характеристик автомобильных дорог, при выполнении которых не затрагиваются конструктивные и иные характеристики надежности и безопасности автомобильных дорог;</w:t>
      </w:r>
    </w:p>
    <w:p w14:paraId="4AA0772B" w14:textId="1B26846C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капитальный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ремонт автомобильных дорог - комплекс работ по замене и (или) восстановлению конструктивных элементов автомобильных дорог,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категорий автомобильных дорог, при выполнении которых затрагиваются конструктивные и иные характеристики надежности и безопасности автомобильных дорог, не изменяются границы полосы отвода автомобильных дорог.</w:t>
      </w:r>
    </w:p>
    <w:p w14:paraId="09088185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Состояние сети дорог зависит от своевременности, полноты и качества выполнения работ по ремонту и капитальному ремонту дорожных покрытий.</w:t>
      </w:r>
    </w:p>
    <w:p w14:paraId="265D7714" w14:textId="7C3CC644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Постоянный рост интенсивности движения, изменения состава движения в сторону увеличения грузоподъемности транспортных средств, несоблюдение межремонтных сроков приводят к накоплению количества неотремонтированных участков, увеличению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ремонта.</w:t>
      </w:r>
    </w:p>
    <w:p w14:paraId="6AADF0BC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Опережение темпов роста интенсивности движения на автомобильных дорогах по сравнению с увеличением протяженности и пропускной способности автомобильных дорог приводит к росту уровня аварийности.</w:t>
      </w:r>
    </w:p>
    <w:p w14:paraId="2DF95E86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Проблема обеспечения безопасности дорожного движения (далее - БДД) прочно заняла место в ряду важнейших социально-экономических </w:t>
      </w:r>
      <w:r w:rsidRPr="00A17B89">
        <w:rPr>
          <w:rFonts w:ascii="PT Astra Serif" w:hAnsi="PT Astra Serif"/>
          <w:sz w:val="28"/>
          <w:szCs w:val="28"/>
        </w:rPr>
        <w:br/>
        <w:t xml:space="preserve">и демографических проблем Российской Федерации и города Барнаула </w:t>
      </w:r>
      <w:r w:rsidRPr="00A17B89">
        <w:rPr>
          <w:rFonts w:ascii="PT Astra Serif" w:hAnsi="PT Astra Serif"/>
          <w:sz w:val="28"/>
          <w:szCs w:val="28"/>
        </w:rPr>
        <w:br/>
        <w:t>в частности.</w:t>
      </w:r>
    </w:p>
    <w:p w14:paraId="52AC08AE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Основными недостатками БДД города Барнаула являются:</w:t>
      </w:r>
    </w:p>
    <w:p w14:paraId="2CD5D86C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низкая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пропускная способность улиц;</w:t>
      </w:r>
    </w:p>
    <w:p w14:paraId="22DC7F94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слабая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развитость сети надземных и подземных пешеходных переходов;</w:t>
      </w:r>
    </w:p>
    <w:p w14:paraId="00170A2A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необеспеченность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улично-дорожной сети необходимым количеством технических средств организации дорожного движения, в том числе светофорными объектами, дорожными знаками;</w:t>
      </w:r>
    </w:p>
    <w:p w14:paraId="0EEDA5FB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отсутствие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проектов организации дорожного движения;</w:t>
      </w:r>
    </w:p>
    <w:p w14:paraId="4E0554EB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недостаточное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количество тротуаров, остановочных пунктов, а также </w:t>
      </w:r>
      <w:r w:rsidRPr="00A17B89">
        <w:rPr>
          <w:rFonts w:ascii="PT Astra Serif" w:hAnsi="PT Astra Serif"/>
          <w:sz w:val="28"/>
          <w:szCs w:val="28"/>
        </w:rPr>
        <w:br/>
        <w:t>их содержание в непригодном для движения пешеходов и транспорта состоянии.</w:t>
      </w:r>
    </w:p>
    <w:p w14:paraId="3D978E7C" w14:textId="57280F91" w:rsidR="00A17B89" w:rsidRPr="00E45AA4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>В результате проведенного анализа дорожно-транспортных происшествий, зафиксированных на территории городского округа - города Барнаула Алтайского края</w:t>
      </w:r>
      <w:r w:rsidR="00D5123F" w:rsidRPr="00E45AA4">
        <w:rPr>
          <w:rFonts w:ascii="PT Astra Serif" w:hAnsi="PT Astra Serif"/>
          <w:sz w:val="28"/>
          <w:szCs w:val="28"/>
        </w:rPr>
        <w:t xml:space="preserve"> за 9 месяцев 2025 года,</w:t>
      </w:r>
      <w:r w:rsidRPr="00E45AA4">
        <w:rPr>
          <w:rFonts w:ascii="PT Astra Serif" w:hAnsi="PT Astra Serif"/>
          <w:sz w:val="28"/>
          <w:szCs w:val="28"/>
        </w:rPr>
        <w:t xml:space="preserve"> установлено, что отсутствие или неправильное применение технических средств организации дорожного движения является сопутствующим фактором </w:t>
      </w:r>
      <w:r w:rsidR="00D5123F" w:rsidRPr="00E45AA4">
        <w:rPr>
          <w:rFonts w:ascii="PT Astra Serif" w:hAnsi="PT Astra Serif"/>
          <w:sz w:val="28"/>
          <w:szCs w:val="28"/>
        </w:rPr>
        <w:t>48</w:t>
      </w:r>
      <w:r w:rsidRPr="00E45AA4">
        <w:rPr>
          <w:rFonts w:ascii="PT Astra Serif" w:hAnsi="PT Astra Serif"/>
          <w:sz w:val="28"/>
          <w:szCs w:val="28"/>
        </w:rPr>
        <w:t xml:space="preserve">% всех дорожно-транспортных происшествий (далее - ДТП). Мероприятия по установке новых, замене и модернизации существующих технических средств организации дорожного движения должны позволить переломить негативную тенденцию к возрастанию тяжести и количества ДТП </w:t>
      </w:r>
      <w:r w:rsidRPr="00E45AA4">
        <w:rPr>
          <w:rFonts w:ascii="PT Astra Serif" w:hAnsi="PT Astra Serif"/>
          <w:sz w:val="28"/>
          <w:szCs w:val="28"/>
        </w:rPr>
        <w:br/>
        <w:t>на территории города Барнаула.</w:t>
      </w:r>
    </w:p>
    <w:p w14:paraId="7A420DE0" w14:textId="52C92790" w:rsidR="00A17B89" w:rsidRPr="00E45AA4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 xml:space="preserve">Ежегодно на улично-дорожной сети города Барнаула совершаются около </w:t>
      </w:r>
      <w:r w:rsidR="00D5123F" w:rsidRPr="00E45AA4">
        <w:rPr>
          <w:rFonts w:ascii="PT Astra Serif" w:hAnsi="PT Astra Serif"/>
          <w:sz w:val="28"/>
          <w:szCs w:val="28"/>
        </w:rPr>
        <w:t>730</w:t>
      </w:r>
      <w:r w:rsidRPr="00E45AA4">
        <w:rPr>
          <w:rFonts w:ascii="PT Astra Serif" w:hAnsi="PT Astra Serif"/>
          <w:sz w:val="28"/>
          <w:szCs w:val="28"/>
        </w:rPr>
        <w:t xml:space="preserve"> ДТП, в которых погибают около </w:t>
      </w:r>
      <w:r w:rsidR="00D5123F" w:rsidRPr="00E45AA4">
        <w:rPr>
          <w:rFonts w:ascii="PT Astra Serif" w:hAnsi="PT Astra Serif"/>
          <w:sz w:val="28"/>
          <w:szCs w:val="28"/>
        </w:rPr>
        <w:t>20</w:t>
      </w:r>
      <w:r w:rsidRPr="00E45AA4">
        <w:rPr>
          <w:rFonts w:ascii="PT Astra Serif" w:hAnsi="PT Astra Serif"/>
          <w:sz w:val="28"/>
          <w:szCs w:val="28"/>
        </w:rPr>
        <w:t xml:space="preserve"> и получают травмы различной степени тяжести более </w:t>
      </w:r>
      <w:r w:rsidR="00D5123F" w:rsidRPr="00E45AA4">
        <w:rPr>
          <w:rFonts w:ascii="PT Astra Serif" w:hAnsi="PT Astra Serif"/>
          <w:sz w:val="28"/>
          <w:szCs w:val="28"/>
        </w:rPr>
        <w:t>900</w:t>
      </w:r>
      <w:r w:rsidRPr="00E45AA4">
        <w:rPr>
          <w:rFonts w:ascii="PT Astra Serif" w:hAnsi="PT Astra Serif"/>
          <w:sz w:val="28"/>
          <w:szCs w:val="28"/>
        </w:rPr>
        <w:t xml:space="preserve"> человек.</w:t>
      </w:r>
    </w:p>
    <w:p w14:paraId="531B3A9E" w14:textId="64DACE32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>В целях предотвращения и снижения количества ДТП с участием пешеходов, а также детского дорожно-транспортного травматизма необходимо применять комплексные меры обеспечения безопасности дорожного движения.</w:t>
      </w:r>
    </w:p>
    <w:p w14:paraId="56A49D22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>Так, в 2025 году в рамках реализации подпрограммы «</w:t>
      </w:r>
      <w:r w:rsidRPr="00E45AA4">
        <w:rPr>
          <w:rFonts w:ascii="PT Astra Serif" w:hAnsi="PT Astra Serif" w:cs="XO Thames"/>
          <w:sz w:val="28"/>
          <w:szCs w:val="28"/>
        </w:rPr>
        <w:t>Развитие уличного освещения и обеспечение безопасности на улично-дорожной сети города Барнаула»</w:t>
      </w:r>
      <w:r w:rsidRPr="00E45AA4">
        <w:rPr>
          <w:rFonts w:ascii="PT Astra Serif" w:hAnsi="PT Astra Serif"/>
          <w:sz w:val="28"/>
          <w:szCs w:val="28"/>
        </w:rPr>
        <w:t>:</w:t>
      </w:r>
    </w:p>
    <w:p w14:paraId="042D041C" w14:textId="13ADB6C7" w:rsidR="00A17B89" w:rsidRPr="003045EF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sz w:val="28"/>
          <w:szCs w:val="28"/>
        </w:rPr>
        <w:t>произведено</w:t>
      </w:r>
      <w:proofErr w:type="gramEnd"/>
      <w:r w:rsidRPr="003045EF">
        <w:rPr>
          <w:rFonts w:ascii="PT Astra Serif" w:hAnsi="PT Astra Serif"/>
          <w:sz w:val="28"/>
          <w:szCs w:val="28"/>
        </w:rPr>
        <w:t xml:space="preserve"> устройство </w:t>
      </w:r>
      <w:r w:rsidR="00E45AA4" w:rsidRPr="003045EF">
        <w:rPr>
          <w:rFonts w:ascii="PT Astra Serif" w:hAnsi="PT Astra Serif"/>
          <w:sz w:val="28"/>
          <w:szCs w:val="28"/>
        </w:rPr>
        <w:t>4</w:t>
      </w:r>
      <w:r w:rsidRPr="003045EF">
        <w:rPr>
          <w:rFonts w:ascii="PT Astra Serif" w:hAnsi="PT Astra Serif"/>
          <w:sz w:val="28"/>
          <w:szCs w:val="28"/>
        </w:rPr>
        <w:t xml:space="preserve"> светофорных объектов;</w:t>
      </w:r>
    </w:p>
    <w:p w14:paraId="73E32C55" w14:textId="7899B7A2" w:rsidR="00A17B89" w:rsidRPr="003045EF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sz w:val="28"/>
          <w:szCs w:val="28"/>
        </w:rPr>
        <w:t>установлено</w:t>
      </w:r>
      <w:proofErr w:type="gramEnd"/>
      <w:r w:rsidRPr="003045EF">
        <w:rPr>
          <w:rFonts w:ascii="PT Astra Serif" w:hAnsi="PT Astra Serif"/>
          <w:sz w:val="28"/>
          <w:szCs w:val="28"/>
        </w:rPr>
        <w:t xml:space="preserve"> 1</w:t>
      </w:r>
      <w:r w:rsidR="00E45AA4" w:rsidRPr="003045EF">
        <w:rPr>
          <w:rFonts w:ascii="PT Astra Serif" w:hAnsi="PT Astra Serif"/>
          <w:sz w:val="28"/>
          <w:szCs w:val="28"/>
        </w:rPr>
        <w:t>950</w:t>
      </w:r>
      <w:r w:rsidRPr="003045EF">
        <w:rPr>
          <w:rFonts w:ascii="PT Astra Serif" w:hAnsi="PT Astra Serif"/>
          <w:sz w:val="28"/>
          <w:szCs w:val="28"/>
        </w:rPr>
        <w:t xml:space="preserve"> дорожных знаков;</w:t>
      </w:r>
    </w:p>
    <w:p w14:paraId="6D28B3AF" w14:textId="1D5AD69E" w:rsidR="00A17B89" w:rsidRPr="003045EF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sz w:val="28"/>
          <w:szCs w:val="28"/>
        </w:rPr>
        <w:t>выполнено</w:t>
      </w:r>
      <w:proofErr w:type="gramEnd"/>
      <w:r w:rsidRPr="003045EF">
        <w:rPr>
          <w:rFonts w:ascii="PT Astra Serif" w:hAnsi="PT Astra Serif"/>
          <w:sz w:val="28"/>
          <w:szCs w:val="28"/>
        </w:rPr>
        <w:t xml:space="preserve"> </w:t>
      </w:r>
      <w:r w:rsidR="003045EF" w:rsidRPr="003045EF">
        <w:rPr>
          <w:rFonts w:ascii="PT Astra Serif" w:hAnsi="PT Astra Serif"/>
          <w:sz w:val="28"/>
          <w:szCs w:val="28"/>
        </w:rPr>
        <w:t>4 787</w:t>
      </w:r>
      <w:r w:rsidRPr="003045EF">
        <w:rPr>
          <w:rFonts w:ascii="PT Astra Serif" w:hAnsi="PT Astra Serif"/>
          <w:sz w:val="28"/>
          <w:szCs w:val="28"/>
        </w:rPr>
        <w:t xml:space="preserve"> работ по обслуживанию дорожных знаков;</w:t>
      </w:r>
    </w:p>
    <w:p w14:paraId="4D8235B0" w14:textId="5A699379" w:rsidR="00A17B89" w:rsidRPr="003045EF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sz w:val="28"/>
          <w:szCs w:val="28"/>
        </w:rPr>
        <w:t>нанесено</w:t>
      </w:r>
      <w:proofErr w:type="gramEnd"/>
      <w:r w:rsidRPr="003045EF">
        <w:rPr>
          <w:rFonts w:ascii="PT Astra Serif" w:hAnsi="PT Astra Serif"/>
          <w:sz w:val="28"/>
          <w:szCs w:val="28"/>
        </w:rPr>
        <w:t xml:space="preserve"> </w:t>
      </w:r>
      <w:r w:rsidR="00E45AA4" w:rsidRPr="003045EF">
        <w:rPr>
          <w:rFonts w:ascii="PT Astra Serif" w:hAnsi="PT Astra Serif"/>
          <w:sz w:val="28"/>
          <w:szCs w:val="28"/>
        </w:rPr>
        <w:t>90,1 тыс. кв. м</w:t>
      </w:r>
      <w:r w:rsidRPr="003045EF">
        <w:rPr>
          <w:rFonts w:ascii="PT Astra Serif" w:hAnsi="PT Astra Serif"/>
          <w:sz w:val="28"/>
          <w:szCs w:val="28"/>
        </w:rPr>
        <w:t xml:space="preserve"> продольной и </w:t>
      </w:r>
      <w:r w:rsidR="003045EF" w:rsidRPr="003045EF">
        <w:rPr>
          <w:rFonts w:ascii="PT Astra Serif" w:hAnsi="PT Astra Serif"/>
          <w:sz w:val="28"/>
          <w:szCs w:val="28"/>
        </w:rPr>
        <w:t>44,5</w:t>
      </w:r>
      <w:r w:rsidRPr="003045EF">
        <w:rPr>
          <w:rFonts w:ascii="PT Astra Serif" w:hAnsi="PT Astra Serif"/>
          <w:sz w:val="28"/>
          <w:szCs w:val="28"/>
        </w:rPr>
        <w:t xml:space="preserve"> тыс. кв. м поперечной разметки.</w:t>
      </w:r>
    </w:p>
    <w:p w14:paraId="1752772F" w14:textId="11BB3FCC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sz w:val="28"/>
          <w:szCs w:val="28"/>
        </w:rPr>
        <w:t>модернизировано</w:t>
      </w:r>
      <w:proofErr w:type="gramEnd"/>
      <w:r w:rsidRPr="003045EF">
        <w:rPr>
          <w:rFonts w:ascii="PT Astra Serif" w:hAnsi="PT Astra Serif"/>
          <w:sz w:val="28"/>
          <w:szCs w:val="28"/>
        </w:rPr>
        <w:t xml:space="preserve"> </w:t>
      </w:r>
      <w:r w:rsidR="00E45AA4" w:rsidRPr="003045EF">
        <w:rPr>
          <w:rFonts w:ascii="PT Astra Serif" w:hAnsi="PT Astra Serif"/>
          <w:sz w:val="28"/>
          <w:szCs w:val="28"/>
        </w:rPr>
        <w:t>10,5</w:t>
      </w:r>
      <w:r w:rsidRPr="003045EF">
        <w:rPr>
          <w:rFonts w:ascii="PT Astra Serif" w:hAnsi="PT Astra Serif"/>
          <w:sz w:val="28"/>
          <w:szCs w:val="28"/>
        </w:rPr>
        <w:t xml:space="preserve"> км линий наружного освещения.</w:t>
      </w:r>
    </w:p>
    <w:p w14:paraId="51B2FC2C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 xml:space="preserve">Кроме того, городу Барнаула Министерством транспорта передано </w:t>
      </w:r>
      <w:r w:rsidRPr="00E45AA4">
        <w:rPr>
          <w:rFonts w:ascii="PT Astra Serif" w:hAnsi="PT Astra Serif"/>
          <w:sz w:val="28"/>
          <w:szCs w:val="28"/>
        </w:rPr>
        <w:br/>
        <w:t>9 единиц троллейбусов.</w:t>
      </w:r>
    </w:p>
    <w:p w14:paraId="5A81035E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Город Барнаул является крупным транспортным узлом Сибири. Автомобильные магистрали города имеют выход на дороги федерального </w:t>
      </w:r>
      <w:r w:rsidRPr="00A17B89">
        <w:rPr>
          <w:rFonts w:ascii="PT Astra Serif" w:hAnsi="PT Astra Serif"/>
          <w:sz w:val="28"/>
          <w:szCs w:val="28"/>
        </w:rPr>
        <w:br/>
        <w:t>и территориального значения, стратегически важная железнодорожная магистраль Новосибирск - Барнаул - Алма-Ата - Ташкент обеспечивает взаимодействие Сибири с Казахстаном и Средней Азией, воздушные линии связывают Барнаул со многими городами России, ближнего и дальнего зарубежья.</w:t>
      </w:r>
    </w:p>
    <w:p w14:paraId="226B0FC2" w14:textId="428F22A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Барнаульский транспортный узел имеет большой внутренний и внешний потенциалы развития по обеспечению потребностей не только города и края, но и всего региона.</w:t>
      </w:r>
    </w:p>
    <w:p w14:paraId="00483A75" w14:textId="6228EE43" w:rsid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 xml:space="preserve">Общественный транспорт города насчитывает 8 трамвайных, </w:t>
      </w:r>
      <w:r w:rsidRPr="00E45AA4">
        <w:rPr>
          <w:rFonts w:ascii="PT Astra Serif" w:hAnsi="PT Astra Serif"/>
          <w:sz w:val="28"/>
          <w:szCs w:val="28"/>
        </w:rPr>
        <w:br/>
        <w:t>3 троллейбусных, 6</w:t>
      </w:r>
      <w:r w:rsidR="0026093B" w:rsidRPr="00E45AA4">
        <w:rPr>
          <w:rFonts w:ascii="PT Astra Serif" w:hAnsi="PT Astra Serif"/>
          <w:sz w:val="28"/>
          <w:szCs w:val="28"/>
        </w:rPr>
        <w:t>6</w:t>
      </w:r>
      <w:r w:rsidRPr="00E45AA4">
        <w:rPr>
          <w:rFonts w:ascii="PT Astra Serif" w:hAnsi="PT Astra Serif"/>
          <w:sz w:val="28"/>
          <w:szCs w:val="28"/>
        </w:rPr>
        <w:t xml:space="preserve"> автобусных городских маршрутов. Еже</w:t>
      </w:r>
      <w:r w:rsidR="00351A61" w:rsidRPr="00E45AA4">
        <w:rPr>
          <w:rFonts w:ascii="PT Astra Serif" w:hAnsi="PT Astra Serif"/>
          <w:sz w:val="28"/>
          <w:szCs w:val="28"/>
        </w:rPr>
        <w:t>дневно в городе работает около 5</w:t>
      </w:r>
      <w:r w:rsidRPr="00E45AA4">
        <w:rPr>
          <w:rFonts w:ascii="PT Astra Serif" w:hAnsi="PT Astra Serif"/>
          <w:sz w:val="28"/>
          <w:szCs w:val="28"/>
        </w:rPr>
        <w:t xml:space="preserve">40 единиц общественного транспорта. Перевозку пассажиров на территории города осуществляют муниципальное предприятие электрического транспорта и 23 автобусных перевозчиков </w:t>
      </w:r>
      <w:r w:rsidR="00351A61" w:rsidRPr="00E45AA4">
        <w:rPr>
          <w:rFonts w:ascii="PT Astra Serif" w:hAnsi="PT Astra Serif"/>
          <w:sz w:val="28"/>
          <w:szCs w:val="28"/>
        </w:rPr>
        <w:t>различных</w:t>
      </w:r>
      <w:r w:rsidRPr="00E45AA4">
        <w:rPr>
          <w:rFonts w:ascii="PT Astra Serif" w:hAnsi="PT Astra Serif"/>
          <w:sz w:val="28"/>
          <w:szCs w:val="28"/>
        </w:rPr>
        <w:t xml:space="preserve"> форм собственности.</w:t>
      </w:r>
    </w:p>
    <w:p w14:paraId="6647E301" w14:textId="1BAC245C" w:rsidR="000D6CE8" w:rsidRPr="00A17B89" w:rsidRDefault="000D6CE8" w:rsidP="000D6C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В целях развития городского пассажирского транспорта </w:t>
      </w:r>
      <w:r>
        <w:rPr>
          <w:rFonts w:ascii="PT Astra Serif" w:hAnsi="PT Astra Serif"/>
          <w:sz w:val="28"/>
          <w:szCs w:val="28"/>
        </w:rPr>
        <w:t>разработа</w:t>
      </w:r>
      <w:r w:rsidRPr="00A17B89">
        <w:rPr>
          <w:rFonts w:ascii="PT Astra Serif" w:hAnsi="PT Astra Serif"/>
          <w:sz w:val="28"/>
          <w:szCs w:val="28"/>
        </w:rPr>
        <w:t>н «План развития регулярных перевозок пассажиров и багажа автомобильным транспортом и городским наземным электрическим транспортом городского округа - города Барнаула Алтайского края на 202</w:t>
      </w:r>
      <w:r>
        <w:rPr>
          <w:rFonts w:ascii="PT Astra Serif" w:hAnsi="PT Astra Serif"/>
          <w:sz w:val="28"/>
          <w:szCs w:val="28"/>
        </w:rPr>
        <w:t>6</w:t>
      </w:r>
      <w:r w:rsidRPr="00A17B89">
        <w:rPr>
          <w:rFonts w:ascii="PT Astra Serif" w:hAnsi="PT Astra Serif"/>
          <w:sz w:val="28"/>
          <w:szCs w:val="28"/>
        </w:rPr>
        <w:t xml:space="preserve"> - 20</w:t>
      </w:r>
      <w:r>
        <w:rPr>
          <w:rFonts w:ascii="PT Astra Serif" w:hAnsi="PT Astra Serif"/>
          <w:sz w:val="28"/>
          <w:szCs w:val="28"/>
        </w:rPr>
        <w:t>30</w:t>
      </w:r>
      <w:r w:rsidRPr="00A17B89">
        <w:rPr>
          <w:rFonts w:ascii="PT Astra Serif" w:hAnsi="PT Astra Serif"/>
          <w:sz w:val="28"/>
          <w:szCs w:val="28"/>
        </w:rPr>
        <w:t xml:space="preserve"> годы».</w:t>
      </w:r>
    </w:p>
    <w:p w14:paraId="4021AE44" w14:textId="63E0902E" w:rsidR="00A17B89" w:rsidRPr="00E45AA4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>В рамках реализации краевых программ развития и обновления подвижного состава городского электрического транспорта в 2025 году обновлено 20 единиц, в том числе: троллейбусов - 14, трамваев - 6. Однако этих мер недостаточно. Реализация существующих целевых программ затрудняется из-за недостаточного финансирования. Без привлечения средств из краевого и федерального бюджетов город не сможет решить транспортную проблему, которая является одной из наиболее актуальных.</w:t>
      </w:r>
    </w:p>
    <w:p w14:paraId="67274AE1" w14:textId="1FF5F8DD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>На протяжении последних</w:t>
      </w:r>
      <w:r w:rsidRPr="00D269FD">
        <w:rPr>
          <w:rFonts w:ascii="PT Astra Serif" w:hAnsi="PT Astra Serif"/>
          <w:sz w:val="28"/>
          <w:szCs w:val="28"/>
        </w:rPr>
        <w:t xml:space="preserve"> лет в городе Барнауле наблюдается динамичный рост личного </w:t>
      </w:r>
      <w:r w:rsidRPr="00E45AA4">
        <w:rPr>
          <w:rFonts w:ascii="PT Astra Serif" w:hAnsi="PT Astra Serif"/>
          <w:sz w:val="28"/>
          <w:szCs w:val="28"/>
        </w:rPr>
        <w:t xml:space="preserve">автопарка. Результатом растущей автомобилизации становится формирование </w:t>
      </w:r>
      <w:proofErr w:type="spellStart"/>
      <w:r w:rsidRPr="00E45AA4">
        <w:rPr>
          <w:rFonts w:ascii="PT Astra Serif" w:hAnsi="PT Astra Serif"/>
          <w:sz w:val="28"/>
          <w:szCs w:val="28"/>
        </w:rPr>
        <w:t>заторовых</w:t>
      </w:r>
      <w:proofErr w:type="spellEnd"/>
      <w:r w:rsidRPr="00E45AA4">
        <w:rPr>
          <w:rFonts w:ascii="PT Astra Serif" w:hAnsi="PT Astra Serif"/>
          <w:sz w:val="28"/>
          <w:szCs w:val="28"/>
        </w:rPr>
        <w:t xml:space="preserve"> ситуаций</w:t>
      </w:r>
      <w:r w:rsidRPr="00D269FD">
        <w:rPr>
          <w:rFonts w:ascii="PT Astra Serif" w:hAnsi="PT Astra Serif"/>
          <w:sz w:val="28"/>
          <w:szCs w:val="28"/>
        </w:rPr>
        <w:t xml:space="preserve"> в часы «пик» на дорогах города и увеличение количества ДТП.</w:t>
      </w:r>
      <w:r w:rsidR="00D5123F">
        <w:rPr>
          <w:rFonts w:ascii="PT Astra Serif" w:hAnsi="PT Astra Serif"/>
          <w:sz w:val="28"/>
          <w:szCs w:val="28"/>
        </w:rPr>
        <w:t xml:space="preserve"> </w:t>
      </w:r>
    </w:p>
    <w:p w14:paraId="69709452" w14:textId="4E540F6D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Изменение социальных и имущественных отношений в последние годы обусловило трансформацию требований, предъявляемых населением города к качеству транспортного обслуживания. Перенасыщенность городских автомагистралей транспортными средствами, значительно превышающая их пропускную способность, снижает уровень безопасности дорожного движения, ограничивает возможности городского развития.</w:t>
      </w:r>
    </w:p>
    <w:p w14:paraId="1EF6EDED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Проблемы городской транспортной инфраструктуры состоят в следующем:</w:t>
      </w:r>
    </w:p>
    <w:p w14:paraId="0212524D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дорожная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сеть не справляется с увеличением автопарка, что приводит </w:t>
      </w:r>
      <w:r w:rsidRPr="00A17B89">
        <w:rPr>
          <w:rFonts w:ascii="PT Astra Serif" w:hAnsi="PT Astra Serif"/>
          <w:sz w:val="28"/>
          <w:szCs w:val="28"/>
        </w:rPr>
        <w:br/>
        <w:t>к формированию заторов на дорогах, увеличению количества дорожно-транспортных происшествий, ухудшению экологической обстановки;</w:t>
      </w:r>
    </w:p>
    <w:p w14:paraId="13EC061A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неравномерность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распределения жилой застройки города;</w:t>
      </w:r>
    </w:p>
    <w:p w14:paraId="60B2DAC7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пассажирский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транспорт является недостаточно привлекательным для того, чтобы стать реальной альтернативой для владельцев автомобилей;</w:t>
      </w:r>
    </w:p>
    <w:p w14:paraId="487FF223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высокий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уровень износа электрического транспорта.</w:t>
      </w:r>
    </w:p>
    <w:p w14:paraId="6F790D7E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Качественное освещение современного города - необходимое условие </w:t>
      </w:r>
      <w:r w:rsidRPr="00A17B89">
        <w:rPr>
          <w:rFonts w:ascii="PT Astra Serif" w:hAnsi="PT Astra Serif"/>
          <w:sz w:val="28"/>
          <w:szCs w:val="28"/>
        </w:rPr>
        <w:br/>
        <w:t>его жизнедеятельности.</w:t>
      </w:r>
    </w:p>
    <w:p w14:paraId="12078061" w14:textId="79744478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Программа разработана в целях осуществления комплексного подхода к решению вопросов по приведению элементов автомобильных дорог общего пользования местного значения в надлежащее транспортно-эксплуатационное состояние, обеспечению развития улично-дорожной сети города с выделением первоочередных объектов и направлений, реализации комплекса мероприятий по обеспечению безопасности дорожного движения, обеспечению комфортности и регулярности осуществления пассажирских перевозок для жителей города Барнаула.</w:t>
      </w:r>
    </w:p>
    <w:p w14:paraId="44D4C867" w14:textId="7D81D924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Использование программно-целевого метода, увязывающего цель, задачу и мероприятия по срокам и ресурсам, позволит комплексно подойти </w:t>
      </w:r>
      <w:r w:rsidRPr="00A17B89">
        <w:rPr>
          <w:rFonts w:ascii="PT Astra Serif" w:hAnsi="PT Astra Serif"/>
          <w:sz w:val="28"/>
          <w:szCs w:val="28"/>
        </w:rPr>
        <w:br/>
        <w:t>к достижению поставленной цели, сконцентрироваться на приоритетах и создаст условия для эффективного использования бюджетных средств в соответствии с приоритетами муниципальной политики в сфере дорожного хозяйства, обеспечит комплексное воздействие администрации города на процесс усовершенствования дорожной сети города Барнаула.</w:t>
      </w:r>
    </w:p>
    <w:p w14:paraId="3218F5FB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02A15A81" w14:textId="77777777" w:rsidR="00A17B89" w:rsidRPr="00A17B89" w:rsidRDefault="00A17B89" w:rsidP="0026093B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2. Приоритеты муниципальной политики в сфере реализации</w:t>
      </w:r>
    </w:p>
    <w:p w14:paraId="0319C2CF" w14:textId="77777777" w:rsidR="00A17B89" w:rsidRPr="00A17B89" w:rsidRDefault="00A17B89" w:rsidP="0026093B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Программы, цель и задачи, описание основных ожидаемых</w:t>
      </w:r>
    </w:p>
    <w:p w14:paraId="0E533EAB" w14:textId="77777777" w:rsidR="00A17B89" w:rsidRPr="00A17B89" w:rsidRDefault="00A17B89" w:rsidP="0026093B">
      <w:pPr>
        <w:ind w:firstLine="709"/>
        <w:jc w:val="center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конечных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результатов Программы, сроков и этапов </w:t>
      </w:r>
      <w:r w:rsidRPr="00A17B89">
        <w:rPr>
          <w:rFonts w:ascii="PT Astra Serif" w:hAnsi="PT Astra Serif"/>
          <w:sz w:val="28"/>
          <w:szCs w:val="28"/>
        </w:rPr>
        <w:br/>
        <w:t>ее реализации</w:t>
      </w:r>
    </w:p>
    <w:p w14:paraId="2A97EAD4" w14:textId="77777777" w:rsidR="00A17B89" w:rsidRPr="00A17B89" w:rsidRDefault="00A17B89" w:rsidP="0026093B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21188886" w14:textId="77777777" w:rsidR="00A17B89" w:rsidRPr="00A17B89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2.1. Приоритеты муниципальной политики</w:t>
      </w:r>
    </w:p>
    <w:p w14:paraId="453A4536" w14:textId="77777777" w:rsidR="00A17B89" w:rsidRPr="00A17B89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сфере реализации Программы</w:t>
      </w:r>
    </w:p>
    <w:p w14:paraId="677DFBDC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67341F8E" w14:textId="051C2456" w:rsidR="00A17B89" w:rsidRPr="00E45AA4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 xml:space="preserve">В соответствии со статьей 16 Федерального закона от 06.10.2003 №131-ФЗ «Об общих принципах организации местного самоуправления </w:t>
      </w:r>
      <w:r w:rsidR="003045EF">
        <w:rPr>
          <w:rFonts w:ascii="PT Astra Serif" w:hAnsi="PT Astra Serif"/>
          <w:sz w:val="28"/>
          <w:szCs w:val="28"/>
        </w:rPr>
        <w:br/>
      </w:r>
      <w:r w:rsidRPr="003045EF">
        <w:rPr>
          <w:rFonts w:ascii="PT Astra Serif" w:hAnsi="PT Astra Serif"/>
          <w:sz w:val="28"/>
          <w:szCs w:val="28"/>
        </w:rPr>
        <w:t>в Российской Федерации»</w:t>
      </w:r>
      <w:r w:rsidR="003045EF">
        <w:rPr>
          <w:rFonts w:ascii="PT Astra Serif" w:hAnsi="PT Astra Serif"/>
          <w:sz w:val="28"/>
          <w:szCs w:val="28"/>
        </w:rPr>
        <w:t xml:space="preserve">, с учетом положений Федерального закона </w:t>
      </w:r>
      <w:r w:rsidR="003045EF">
        <w:rPr>
          <w:rFonts w:ascii="PT Astra Serif" w:hAnsi="PT Astra Serif"/>
          <w:sz w:val="28"/>
          <w:szCs w:val="28"/>
        </w:rPr>
        <w:br/>
        <w:t>от 20.03.2025 №33-ФЗ «Об общих принципах организации местного самоуправления в единой системе публичной власти»</w:t>
      </w:r>
      <w:r w:rsidRPr="003045EF">
        <w:rPr>
          <w:rFonts w:ascii="PT Astra Serif" w:hAnsi="PT Astra Serif"/>
          <w:sz w:val="28"/>
          <w:szCs w:val="28"/>
        </w:rPr>
        <w:t xml:space="preserve"> к вопросам местного значения городского округа относятся:</w:t>
      </w:r>
    </w:p>
    <w:p w14:paraId="55AB755C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>дорожная</w:t>
      </w:r>
      <w:r w:rsidRPr="00A17B89">
        <w:rPr>
          <w:rFonts w:ascii="PT Astra Serif" w:hAnsi="PT Astra Serif"/>
          <w:sz w:val="28"/>
          <w:szCs w:val="28"/>
        </w:rPr>
        <w:t xml:space="preserve">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14:paraId="2DC21E0B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создание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условий для предоставления транспортных услуг населению </w:t>
      </w:r>
      <w:r w:rsidRPr="00A17B89">
        <w:rPr>
          <w:rFonts w:ascii="PT Astra Serif" w:hAnsi="PT Astra Serif"/>
          <w:sz w:val="28"/>
          <w:szCs w:val="28"/>
        </w:rPr>
        <w:br/>
        <w:t>и организация транспортного обслуживания населения в границах городского округа;</w:t>
      </w:r>
    </w:p>
    <w:p w14:paraId="0B075AC0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организация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освещения улиц.</w:t>
      </w:r>
    </w:p>
    <w:p w14:paraId="3431278E" w14:textId="0BE832E9" w:rsidR="00A17B89" w:rsidRPr="003045EF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>Одним из направлений стратегии социально-экономического развития города Барнаула до 20</w:t>
      </w:r>
      <w:r w:rsidR="00205CB3" w:rsidRPr="003045EF">
        <w:rPr>
          <w:rFonts w:ascii="PT Astra Serif" w:hAnsi="PT Astra Serif"/>
          <w:sz w:val="28"/>
          <w:szCs w:val="28"/>
        </w:rPr>
        <w:t>36</w:t>
      </w:r>
      <w:r w:rsidRPr="003045EF">
        <w:rPr>
          <w:rFonts w:ascii="PT Astra Serif" w:hAnsi="PT Astra Serif"/>
          <w:sz w:val="28"/>
          <w:szCs w:val="28"/>
        </w:rPr>
        <w:t xml:space="preserve"> года является развитие </w:t>
      </w:r>
      <w:r w:rsidR="000C39F5" w:rsidRPr="003045EF">
        <w:rPr>
          <w:rFonts w:ascii="PT Astra Serif" w:hAnsi="PT Astra Serif"/>
          <w:sz w:val="28"/>
          <w:szCs w:val="28"/>
        </w:rPr>
        <w:t>транспортной системы</w:t>
      </w:r>
      <w:r w:rsidRPr="003045EF">
        <w:rPr>
          <w:rFonts w:ascii="PT Astra Serif" w:hAnsi="PT Astra Serif"/>
          <w:sz w:val="28"/>
          <w:szCs w:val="28"/>
        </w:rPr>
        <w:t>.</w:t>
      </w:r>
    </w:p>
    <w:p w14:paraId="5CC74814" w14:textId="158BAC0C" w:rsidR="00A17B89" w:rsidRPr="003045EF" w:rsidRDefault="003045EF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>В рамках стратегии планируется выполнить следующие мероприятия</w:t>
      </w:r>
      <w:r w:rsidR="00A17B89" w:rsidRPr="003045EF">
        <w:rPr>
          <w:rFonts w:ascii="PT Astra Serif" w:hAnsi="PT Astra Serif"/>
          <w:sz w:val="28"/>
          <w:szCs w:val="28"/>
        </w:rPr>
        <w:t>:</w:t>
      </w:r>
    </w:p>
    <w:p w14:paraId="64250AC5" w14:textId="442803A2" w:rsidR="00A17B89" w:rsidRPr="003045EF" w:rsidRDefault="000C39F5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bCs/>
          <w:sz w:val="28"/>
          <w:szCs w:val="28"/>
        </w:rPr>
        <w:t>развитие</w:t>
      </w:r>
      <w:proofErr w:type="gramEnd"/>
      <w:r w:rsidRPr="003045EF">
        <w:rPr>
          <w:rFonts w:ascii="PT Astra Serif" w:hAnsi="PT Astra Serif"/>
          <w:bCs/>
          <w:sz w:val="28"/>
          <w:szCs w:val="28"/>
        </w:rPr>
        <w:t xml:space="preserve"> современного и комфортного городского общественного транспорта</w:t>
      </w:r>
      <w:r w:rsidR="00A17B89" w:rsidRPr="003045EF">
        <w:rPr>
          <w:rFonts w:ascii="PT Astra Serif" w:hAnsi="PT Astra Serif"/>
          <w:sz w:val="28"/>
          <w:szCs w:val="28"/>
        </w:rPr>
        <w:t>;</w:t>
      </w:r>
    </w:p>
    <w:p w14:paraId="7C1B09CB" w14:textId="608D4581" w:rsidR="00A17B89" w:rsidRPr="003045EF" w:rsidRDefault="000C39F5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bCs/>
          <w:sz w:val="28"/>
          <w:szCs w:val="28"/>
        </w:rPr>
        <w:t>комплексное</w:t>
      </w:r>
      <w:proofErr w:type="gramEnd"/>
      <w:r w:rsidRPr="003045EF">
        <w:rPr>
          <w:rFonts w:ascii="PT Astra Serif" w:hAnsi="PT Astra Serif"/>
          <w:bCs/>
          <w:sz w:val="28"/>
          <w:szCs w:val="28"/>
        </w:rPr>
        <w:t xml:space="preserve"> развитие дорожно-транспортной инфраструктуры города</w:t>
      </w:r>
      <w:r w:rsidR="00A17B89" w:rsidRPr="003045EF">
        <w:rPr>
          <w:rFonts w:ascii="PT Astra Serif" w:hAnsi="PT Astra Serif"/>
          <w:sz w:val="28"/>
          <w:szCs w:val="28"/>
        </w:rPr>
        <w:t>;</w:t>
      </w:r>
    </w:p>
    <w:p w14:paraId="3453B5F8" w14:textId="3DDA3955" w:rsidR="00A17B89" w:rsidRPr="003045EF" w:rsidRDefault="000C39F5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bCs/>
          <w:sz w:val="28"/>
          <w:szCs w:val="28"/>
        </w:rPr>
        <w:t>безопасные</w:t>
      </w:r>
      <w:proofErr w:type="gramEnd"/>
      <w:r w:rsidRPr="003045EF">
        <w:rPr>
          <w:rFonts w:ascii="PT Astra Serif" w:hAnsi="PT Astra Serif"/>
          <w:bCs/>
          <w:sz w:val="28"/>
          <w:szCs w:val="28"/>
        </w:rPr>
        <w:t xml:space="preserve"> улицы и дороги города.</w:t>
      </w:r>
    </w:p>
    <w:p w14:paraId="55EE5915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33DC59B7" w14:textId="77777777" w:rsidR="00A17B89" w:rsidRPr="00E45AA4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>2.2. Цель и задачи Программы</w:t>
      </w:r>
    </w:p>
    <w:p w14:paraId="3CF86B71" w14:textId="77777777" w:rsidR="00A17B89" w:rsidRPr="00E45AA4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213E9024" w14:textId="0529E47B" w:rsidR="00A17B89" w:rsidRPr="00E45AA4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 xml:space="preserve">Целью Программы является </w:t>
      </w:r>
      <w:r w:rsidR="003E1AEC">
        <w:rPr>
          <w:rFonts w:ascii="PT Astra Serif" w:hAnsi="PT Astra Serif"/>
          <w:sz w:val="28"/>
          <w:szCs w:val="28"/>
        </w:rPr>
        <w:t>п</w:t>
      </w:r>
      <w:r w:rsidR="003E1AEC" w:rsidRPr="0012539D">
        <w:rPr>
          <w:rFonts w:ascii="PT Astra Serif" w:hAnsi="PT Astra Serif"/>
          <w:sz w:val="28"/>
          <w:szCs w:val="28"/>
        </w:rPr>
        <w:t xml:space="preserve">овышение доступности </w:t>
      </w:r>
      <w:r w:rsidR="003E1AEC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3E1AEC" w:rsidRPr="0012539D">
        <w:rPr>
          <w:rFonts w:ascii="PT Astra Serif" w:hAnsi="PT Astra Serif"/>
          <w:sz w:val="28"/>
          <w:szCs w:val="28"/>
        </w:rPr>
        <w:t>и привлекательности дорожной инфраструктуры на территории города</w:t>
      </w:r>
      <w:r w:rsidRPr="00E45AA4">
        <w:rPr>
          <w:rFonts w:ascii="PT Astra Serif" w:hAnsi="PT Astra Serif"/>
          <w:sz w:val="28"/>
          <w:szCs w:val="28"/>
        </w:rPr>
        <w:t>.</w:t>
      </w:r>
    </w:p>
    <w:p w14:paraId="782C707E" w14:textId="77777777" w:rsidR="00A17B89" w:rsidRPr="00E45AA4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45AA4">
        <w:rPr>
          <w:rFonts w:ascii="PT Astra Serif" w:hAnsi="PT Astra Serif"/>
          <w:sz w:val="28"/>
          <w:szCs w:val="28"/>
        </w:rPr>
        <w:t>Для достижения поставленной цели необходимо решить следующие задачи:</w:t>
      </w:r>
    </w:p>
    <w:p w14:paraId="5BE4938C" w14:textId="77777777" w:rsidR="00A17B89" w:rsidRPr="00E45AA4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45AA4">
        <w:rPr>
          <w:rFonts w:ascii="PT Astra Serif" w:hAnsi="PT Astra Serif"/>
          <w:sz w:val="28"/>
          <w:szCs w:val="28"/>
        </w:rPr>
        <w:t>обеспечить</w:t>
      </w:r>
      <w:proofErr w:type="gramEnd"/>
      <w:r w:rsidRPr="00E45AA4">
        <w:rPr>
          <w:rFonts w:ascii="PT Astra Serif" w:hAnsi="PT Astra Serif"/>
          <w:sz w:val="28"/>
          <w:szCs w:val="28"/>
        </w:rPr>
        <w:t xml:space="preserve"> комплексное развитие дорожно-транспортной инфраструктуры города;</w:t>
      </w:r>
    </w:p>
    <w:p w14:paraId="6AFD52C6" w14:textId="77777777" w:rsidR="00A17B89" w:rsidRPr="00E45AA4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45AA4">
        <w:rPr>
          <w:rFonts w:ascii="PT Astra Serif" w:hAnsi="PT Astra Serif"/>
          <w:sz w:val="28"/>
          <w:szCs w:val="28"/>
        </w:rPr>
        <w:t>организовать</w:t>
      </w:r>
      <w:proofErr w:type="gramEnd"/>
      <w:r w:rsidRPr="00E45AA4">
        <w:rPr>
          <w:rFonts w:ascii="PT Astra Serif" w:hAnsi="PT Astra Serif"/>
          <w:sz w:val="28"/>
          <w:szCs w:val="28"/>
        </w:rPr>
        <w:t xml:space="preserve"> транспортное обслуживание населения города;</w:t>
      </w:r>
    </w:p>
    <w:p w14:paraId="135D6BDF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45AA4">
        <w:rPr>
          <w:rFonts w:ascii="PT Astra Serif" w:hAnsi="PT Astra Serif"/>
          <w:sz w:val="28"/>
          <w:szCs w:val="28"/>
        </w:rPr>
        <w:t>создать</w:t>
      </w:r>
      <w:proofErr w:type="gramEnd"/>
      <w:r w:rsidRPr="00E45AA4">
        <w:rPr>
          <w:rFonts w:ascii="PT Astra Serif" w:hAnsi="PT Astra Serif"/>
          <w:sz w:val="28"/>
          <w:szCs w:val="28"/>
        </w:rPr>
        <w:t xml:space="preserve"> комфортные условия проживания населения за счет безопасного передвижения на улично-дорожной сети города.</w:t>
      </w:r>
    </w:p>
    <w:p w14:paraId="01FFF9E5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54227C4A" w14:textId="77777777" w:rsidR="00A17B89" w:rsidRPr="00A17B89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2.3. Конечные результаты реализации Программы</w:t>
      </w:r>
    </w:p>
    <w:p w14:paraId="09EEE451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2CB9A356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Решение поставленных задач позволит:</w:t>
      </w:r>
    </w:p>
    <w:p w14:paraId="68BBDEA6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снизить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количество мест концентрации дорожно-транспортных происшествий (аварийно-опасных участков) на дорожной сети города </w:t>
      </w:r>
      <w:r w:rsidRPr="00A17B89">
        <w:rPr>
          <w:rFonts w:ascii="PT Astra Serif" w:hAnsi="PT Astra Serif"/>
          <w:sz w:val="28"/>
          <w:szCs w:val="28"/>
        </w:rPr>
        <w:br/>
        <w:t>по отношению к 2017 году до 20,0%;</w:t>
      </w:r>
    </w:p>
    <w:p w14:paraId="0A59804B" w14:textId="16883581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снизить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количество погибших в результате дорожно-транспортных происшествий на 100</w:t>
      </w:r>
      <w:r w:rsidR="009821C3">
        <w:rPr>
          <w:rFonts w:ascii="PT Astra Serif" w:hAnsi="PT Astra Serif"/>
          <w:sz w:val="28"/>
          <w:szCs w:val="28"/>
        </w:rPr>
        <w:t xml:space="preserve"> </w:t>
      </w:r>
      <w:r w:rsidRPr="00A17B89">
        <w:rPr>
          <w:rFonts w:ascii="PT Astra Serif" w:hAnsi="PT Astra Serif"/>
          <w:sz w:val="28"/>
          <w:szCs w:val="28"/>
        </w:rPr>
        <w:t>000 населения (не более 6 человек);</w:t>
      </w:r>
    </w:p>
    <w:p w14:paraId="269B65A2" w14:textId="0C7AA188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удельный вес автомобильных дорог общего пользования местного значения, соответствующих нормативным требованиям </w:t>
      </w:r>
      <w:r w:rsidRPr="00A17B89">
        <w:rPr>
          <w:rFonts w:ascii="PT Astra Serif" w:hAnsi="PT Astra Serif"/>
          <w:sz w:val="28"/>
          <w:szCs w:val="28"/>
        </w:rPr>
        <w:br/>
        <w:t>по транспортно-эксплуатационным показателям, в общей протяженности автомобильных дорог, до 54,</w:t>
      </w:r>
      <w:r w:rsidR="00BC3753">
        <w:rPr>
          <w:rFonts w:ascii="PT Astra Serif" w:hAnsi="PT Astra Serif"/>
          <w:sz w:val="28"/>
          <w:szCs w:val="28"/>
        </w:rPr>
        <w:t>6</w:t>
      </w:r>
      <w:r w:rsidRPr="00A17B89">
        <w:rPr>
          <w:rFonts w:ascii="PT Astra Serif" w:hAnsi="PT Astra Serif"/>
          <w:sz w:val="28"/>
          <w:szCs w:val="28"/>
        </w:rPr>
        <w:t>%;</w:t>
      </w:r>
    </w:p>
    <w:p w14:paraId="3296CE05" w14:textId="7713B595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долю дорог местного значения города Барнаула, находящихся в нормативном состоянии, в рамках ре</w:t>
      </w:r>
      <w:r w:rsidR="00AE5D0D">
        <w:rPr>
          <w:rFonts w:ascii="PT Astra Serif" w:hAnsi="PT Astra Serif"/>
          <w:sz w:val="28"/>
          <w:szCs w:val="28"/>
        </w:rPr>
        <w:t>ализации национального проекта «</w:t>
      </w:r>
      <w:r w:rsidRPr="00A17B89">
        <w:rPr>
          <w:rFonts w:ascii="PT Astra Serif" w:hAnsi="PT Astra Serif"/>
          <w:sz w:val="28"/>
          <w:szCs w:val="28"/>
        </w:rPr>
        <w:t>Безопасные качественные дороги</w:t>
      </w:r>
      <w:r w:rsidR="00AE5D0D">
        <w:rPr>
          <w:rFonts w:ascii="PT Astra Serif" w:hAnsi="PT Astra Serif"/>
          <w:sz w:val="28"/>
          <w:szCs w:val="28"/>
        </w:rPr>
        <w:t>»</w:t>
      </w:r>
      <w:r w:rsidRPr="00A17B89">
        <w:rPr>
          <w:rFonts w:ascii="PT Astra Serif" w:hAnsi="PT Astra Serif"/>
          <w:sz w:val="28"/>
          <w:szCs w:val="28"/>
        </w:rPr>
        <w:t>, до 85,8%;</w:t>
      </w:r>
    </w:p>
    <w:p w14:paraId="5E6A6B4F" w14:textId="1DE7D781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сохранить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долю дорог местного значения города Барнаула, находящихся в нормативном состоянии, в рамках ре</w:t>
      </w:r>
      <w:r w:rsidR="00BF3FB1">
        <w:rPr>
          <w:rFonts w:ascii="PT Astra Serif" w:hAnsi="PT Astra Serif"/>
          <w:sz w:val="28"/>
          <w:szCs w:val="28"/>
        </w:rPr>
        <w:t>ализации национального проекта «</w:t>
      </w:r>
      <w:r w:rsidRPr="00A17B89">
        <w:rPr>
          <w:rFonts w:ascii="PT Astra Serif" w:hAnsi="PT Astra Serif"/>
          <w:sz w:val="28"/>
          <w:szCs w:val="28"/>
        </w:rPr>
        <w:t>Инфраструктура для жизни</w:t>
      </w:r>
      <w:r w:rsidR="00BF3FB1">
        <w:rPr>
          <w:rFonts w:ascii="PT Astra Serif" w:hAnsi="PT Astra Serif"/>
          <w:sz w:val="28"/>
          <w:szCs w:val="28"/>
        </w:rPr>
        <w:t>»</w:t>
      </w:r>
      <w:r w:rsidRPr="00A17B89">
        <w:rPr>
          <w:rFonts w:ascii="PT Astra Serif" w:hAnsi="PT Astra Serif"/>
          <w:sz w:val="28"/>
          <w:szCs w:val="28"/>
        </w:rPr>
        <w:t>, не менее 85,1%;</w:t>
      </w:r>
    </w:p>
    <w:p w14:paraId="33A39934" w14:textId="6C435839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протяженность построенных, капитально отремонтированных и отремонтированных автомобильных дорог общего пользования местного значения до </w:t>
      </w:r>
      <w:r w:rsidR="00BC3753">
        <w:rPr>
          <w:rFonts w:ascii="PT Astra Serif" w:hAnsi="PT Astra Serif"/>
          <w:sz w:val="28"/>
          <w:szCs w:val="28"/>
        </w:rPr>
        <w:t>3</w:t>
      </w:r>
      <w:r w:rsidR="00D3189C">
        <w:rPr>
          <w:rFonts w:ascii="PT Astra Serif" w:hAnsi="PT Astra Serif"/>
          <w:sz w:val="28"/>
          <w:szCs w:val="28"/>
        </w:rPr>
        <w:t>35,35</w:t>
      </w:r>
      <w:r w:rsidRPr="00A17B89">
        <w:rPr>
          <w:rFonts w:ascii="PT Astra Serif" w:hAnsi="PT Astra Serif"/>
          <w:sz w:val="28"/>
          <w:szCs w:val="28"/>
        </w:rPr>
        <w:t xml:space="preserve"> км;</w:t>
      </w:r>
    </w:p>
    <w:p w14:paraId="26394220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протяженность отремонтированных и модернизированных кабельных линий городского электрического транспорта до 19,9 км;</w:t>
      </w:r>
    </w:p>
    <w:p w14:paraId="7DAA7E1E" w14:textId="1B1FDB91" w:rsid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капитально отремонтированные участки трамвайных путей </w:t>
      </w:r>
      <w:r w:rsidRPr="00A17B89">
        <w:rPr>
          <w:rFonts w:ascii="PT Astra Serif" w:hAnsi="PT Astra Serif"/>
          <w:sz w:val="28"/>
          <w:szCs w:val="28"/>
        </w:rPr>
        <w:br/>
        <w:t xml:space="preserve">до </w:t>
      </w:r>
      <w:r w:rsidR="00BC3753">
        <w:rPr>
          <w:rFonts w:ascii="PT Astra Serif" w:hAnsi="PT Astra Serif"/>
          <w:sz w:val="28"/>
          <w:szCs w:val="28"/>
        </w:rPr>
        <w:t>2</w:t>
      </w:r>
      <w:r w:rsidRPr="00A17B89">
        <w:rPr>
          <w:rFonts w:ascii="PT Astra Serif" w:hAnsi="PT Astra Serif"/>
          <w:sz w:val="28"/>
          <w:szCs w:val="28"/>
        </w:rPr>
        <w:t xml:space="preserve"> ед.;</w:t>
      </w:r>
    </w:p>
    <w:p w14:paraId="2FACC1B8" w14:textId="15E476B1" w:rsidR="00820DC0" w:rsidRPr="00A17B89" w:rsidRDefault="00820DC0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820DC0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820DC0">
        <w:rPr>
          <w:rFonts w:ascii="PT Astra Serif" w:hAnsi="PT Astra Serif"/>
          <w:sz w:val="28"/>
          <w:szCs w:val="28"/>
        </w:rPr>
        <w:t xml:space="preserve"> капитально отремонтированные участки трамвайных путей до 2 ед.;</w:t>
      </w:r>
    </w:p>
    <w:p w14:paraId="10B54375" w14:textId="2C37B7F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количество объектов улично-дорожной сети, на которых установлено периферийное оборудование, с целью внедрения интеллектуальных транспортных систем, предусматривающих автоматизацию процессов управления дорожным движением, не менее </w:t>
      </w:r>
      <w:r w:rsidR="0088280A">
        <w:rPr>
          <w:rFonts w:ascii="PT Astra Serif" w:hAnsi="PT Astra Serif"/>
          <w:sz w:val="28"/>
          <w:szCs w:val="28"/>
        </w:rPr>
        <w:br/>
      </w:r>
      <w:r w:rsidR="00473D95" w:rsidRPr="00473D95">
        <w:rPr>
          <w:rFonts w:ascii="PT Astra Serif" w:hAnsi="PT Astra Serif"/>
          <w:sz w:val="28"/>
          <w:szCs w:val="28"/>
        </w:rPr>
        <w:t>63</w:t>
      </w:r>
      <w:r w:rsidRPr="00A17B89">
        <w:rPr>
          <w:rFonts w:ascii="PT Astra Serif" w:hAnsi="PT Astra Serif"/>
          <w:sz w:val="28"/>
          <w:szCs w:val="28"/>
        </w:rPr>
        <w:t xml:space="preserve"> ед.;</w:t>
      </w:r>
    </w:p>
    <w:p w14:paraId="14E98B0A" w14:textId="559AC3D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обновить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</w:t>
      </w:r>
      <w:r w:rsidR="00820DC0">
        <w:rPr>
          <w:rFonts w:ascii="PT Astra Serif" w:hAnsi="PT Astra Serif"/>
          <w:sz w:val="28"/>
          <w:szCs w:val="28"/>
        </w:rPr>
        <w:t xml:space="preserve">685 </w:t>
      </w:r>
      <w:r w:rsidRPr="00A17B89">
        <w:rPr>
          <w:rFonts w:ascii="PT Astra Serif" w:hAnsi="PT Astra Serif"/>
          <w:sz w:val="28"/>
          <w:szCs w:val="28"/>
        </w:rPr>
        <w:t>ед. подвижного состава городского транспорта;</w:t>
      </w:r>
    </w:p>
    <w:p w14:paraId="5E87C690" w14:textId="65B15841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обустроить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</w:t>
      </w:r>
      <w:r w:rsidR="003A410B">
        <w:rPr>
          <w:rFonts w:ascii="PT Astra Serif" w:hAnsi="PT Astra Serif"/>
          <w:sz w:val="28"/>
          <w:szCs w:val="28"/>
        </w:rPr>
        <w:t>86 остановочных пунктов</w:t>
      </w:r>
      <w:r w:rsidRPr="00A17B89">
        <w:rPr>
          <w:rFonts w:ascii="PT Astra Serif" w:hAnsi="PT Astra Serif"/>
          <w:sz w:val="28"/>
          <w:szCs w:val="28"/>
        </w:rPr>
        <w:t>;</w:t>
      </w:r>
    </w:p>
    <w:p w14:paraId="19D96A8A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обеспечить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выполнение расписания от планового количества рейсов, определенных расписанием движения, не менее 85,0%;</w:t>
      </w:r>
    </w:p>
    <w:p w14:paraId="44D8FD02" w14:textId="75845976" w:rsid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долю транспортных средств, приспособленных для перемещения маломобильных групп граждан, в общем количестве подвижного состав</w:t>
      </w:r>
      <w:r w:rsidR="00820DC0">
        <w:rPr>
          <w:rFonts w:ascii="PT Astra Serif" w:hAnsi="PT Astra Serif"/>
          <w:sz w:val="28"/>
          <w:szCs w:val="28"/>
        </w:rPr>
        <w:t>а общественного транспорта, до 56,7</w:t>
      </w:r>
      <w:r w:rsidRPr="00A17B89">
        <w:rPr>
          <w:rFonts w:ascii="PT Astra Serif" w:hAnsi="PT Astra Serif"/>
          <w:sz w:val="28"/>
          <w:szCs w:val="28"/>
        </w:rPr>
        <w:t>%;</w:t>
      </w:r>
    </w:p>
    <w:p w14:paraId="7B5524BC" w14:textId="1172D2C6" w:rsidR="00820DC0" w:rsidRPr="00A17B89" w:rsidRDefault="00820DC0" w:rsidP="00820DC0">
      <w:pPr>
        <w:pStyle w:val="ConsPlusCell"/>
        <w:tabs>
          <w:tab w:val="left" w:pos="290"/>
        </w:tabs>
        <w:spacing w:line="235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увеличить</w:t>
      </w:r>
      <w:proofErr w:type="gramEnd"/>
      <w:r w:rsidRPr="00E45AA4">
        <w:rPr>
          <w:rFonts w:ascii="PT Astra Serif" w:hAnsi="PT Astra Serif"/>
        </w:rPr>
        <w:t xml:space="preserve"> дол</w:t>
      </w:r>
      <w:r>
        <w:rPr>
          <w:rFonts w:ascii="PT Astra Serif" w:hAnsi="PT Astra Serif"/>
        </w:rPr>
        <w:t>ю</w:t>
      </w:r>
      <w:r w:rsidRPr="00E45AA4">
        <w:rPr>
          <w:rFonts w:ascii="PT Astra Serif" w:hAnsi="PT Astra Serif"/>
        </w:rPr>
        <w:t xml:space="preserve"> парка общественного транспорта, имеющего срок эксплуатации не старше нормативного до 85%;</w:t>
      </w:r>
    </w:p>
    <w:p w14:paraId="536F1D80" w14:textId="784619DA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долю освещенной улично-дорожной сети города </w:t>
      </w:r>
      <w:r w:rsidRPr="00A17B89">
        <w:rPr>
          <w:rFonts w:ascii="PT Astra Serif" w:hAnsi="PT Astra Serif"/>
          <w:sz w:val="28"/>
          <w:szCs w:val="28"/>
        </w:rPr>
        <w:br/>
        <w:t>в протяженности автомобильных дорог, прошедших техническую инвентаризацию, до 67,</w:t>
      </w:r>
      <w:r w:rsidR="00820DC0">
        <w:rPr>
          <w:rFonts w:ascii="PT Astra Serif" w:hAnsi="PT Astra Serif"/>
          <w:sz w:val="28"/>
          <w:szCs w:val="28"/>
        </w:rPr>
        <w:t>9</w:t>
      </w:r>
      <w:r w:rsidRPr="00A17B89">
        <w:rPr>
          <w:rFonts w:ascii="PT Astra Serif" w:hAnsi="PT Astra Serif"/>
          <w:sz w:val="28"/>
          <w:szCs w:val="28"/>
        </w:rPr>
        <w:t>%;</w:t>
      </w:r>
    </w:p>
    <w:p w14:paraId="68CBA74A" w14:textId="6F78BDFA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протяженност</w:t>
      </w:r>
      <w:r w:rsidR="00820DC0">
        <w:rPr>
          <w:rFonts w:ascii="PT Astra Serif" w:hAnsi="PT Astra Serif"/>
          <w:sz w:val="28"/>
          <w:szCs w:val="28"/>
        </w:rPr>
        <w:t>ь линий наружного освещения до 926,7</w:t>
      </w:r>
      <w:r w:rsidRPr="00A17B89">
        <w:rPr>
          <w:rFonts w:ascii="PT Astra Serif" w:hAnsi="PT Astra Serif"/>
          <w:sz w:val="28"/>
          <w:szCs w:val="28"/>
        </w:rPr>
        <w:t xml:space="preserve"> км;</w:t>
      </w:r>
    </w:p>
    <w:p w14:paraId="67DDC262" w14:textId="6452A496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увеличить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протяженность обслуживаемых линий наружного освещения, находящихся в муниципальной собствен</w:t>
      </w:r>
      <w:r w:rsidR="00820DC0">
        <w:rPr>
          <w:rFonts w:ascii="PT Astra Serif" w:hAnsi="PT Astra Serif"/>
          <w:sz w:val="28"/>
          <w:szCs w:val="28"/>
        </w:rPr>
        <w:t>ности, до 911,1</w:t>
      </w:r>
      <w:r w:rsidRPr="00A17B89">
        <w:rPr>
          <w:rFonts w:ascii="PT Astra Serif" w:hAnsi="PT Astra Serif"/>
          <w:sz w:val="28"/>
          <w:szCs w:val="28"/>
        </w:rPr>
        <w:t xml:space="preserve"> км.</w:t>
      </w:r>
    </w:p>
    <w:p w14:paraId="41771726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Сведения об индикаторах Программы и их значениях приведены </w:t>
      </w:r>
      <w:r w:rsidRPr="00A17B89">
        <w:rPr>
          <w:rFonts w:ascii="PT Astra Serif" w:hAnsi="PT Astra Serif"/>
          <w:sz w:val="28"/>
          <w:szCs w:val="28"/>
        </w:rPr>
        <w:br/>
        <w:t>в приложении 2 к Программе.</w:t>
      </w:r>
    </w:p>
    <w:p w14:paraId="10BFD5B7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2A7676D8" w14:textId="77777777" w:rsidR="00A17B89" w:rsidRPr="003045EF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>2.4. Сроки и этапы реализации Программы</w:t>
      </w:r>
    </w:p>
    <w:p w14:paraId="1DB9FA23" w14:textId="77777777" w:rsidR="00A17B89" w:rsidRPr="003045EF" w:rsidRDefault="00A17B89" w:rsidP="0026093B">
      <w:pPr>
        <w:jc w:val="center"/>
        <w:rPr>
          <w:rFonts w:ascii="PT Astra Serif" w:hAnsi="PT Astra Serif"/>
          <w:sz w:val="28"/>
          <w:szCs w:val="28"/>
        </w:rPr>
      </w:pPr>
    </w:p>
    <w:p w14:paraId="02BDD700" w14:textId="77777777" w:rsidR="00A17B89" w:rsidRPr="003045EF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47EDDD03" w14:textId="768A564B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 xml:space="preserve">Мероприятия программы реализуются в один этап в период с 2015 </w:t>
      </w:r>
      <w:r w:rsidR="0088280A" w:rsidRPr="003045EF">
        <w:rPr>
          <w:rFonts w:ascii="PT Astra Serif" w:hAnsi="PT Astra Serif"/>
          <w:sz w:val="28"/>
          <w:szCs w:val="28"/>
        </w:rPr>
        <w:br/>
      </w:r>
      <w:r w:rsidRPr="003045EF">
        <w:rPr>
          <w:rFonts w:ascii="PT Astra Serif" w:hAnsi="PT Astra Serif"/>
          <w:sz w:val="28"/>
          <w:szCs w:val="28"/>
        </w:rPr>
        <w:t>по 2036 годы.</w:t>
      </w:r>
    </w:p>
    <w:p w14:paraId="0B4496E9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615E1274" w14:textId="77777777" w:rsidR="00A17B89" w:rsidRPr="00A17B89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3. Обобщенная характеристика мероприятий Программы</w:t>
      </w:r>
    </w:p>
    <w:p w14:paraId="48212851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1FCD3669" w14:textId="77777777" w:rsidR="00A17B89" w:rsidRPr="003045EF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 xml:space="preserve">Характеристика мероприятий Программы определена исходя </w:t>
      </w:r>
      <w:r w:rsidRPr="003045EF">
        <w:rPr>
          <w:rFonts w:ascii="PT Astra Serif" w:hAnsi="PT Astra Serif"/>
          <w:sz w:val="28"/>
          <w:szCs w:val="28"/>
        </w:rPr>
        <w:br/>
        <w:t>из необходимости достижения ее цели и основных задач, реализация которых осуществляется в соответствии с подпрограммой «Развитие уличного освещения и обеспечение безопасности на улично-дорожной сети города Барнаула», а также следующих мероприятий:</w:t>
      </w:r>
    </w:p>
    <w:p w14:paraId="1EAD0AC6" w14:textId="77777777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sz w:val="28"/>
          <w:szCs w:val="28"/>
        </w:rPr>
        <w:t>строительство</w:t>
      </w:r>
      <w:proofErr w:type="gramEnd"/>
      <w:r w:rsidRPr="003045EF">
        <w:rPr>
          <w:rFonts w:ascii="PT Astra Serif" w:hAnsi="PT Astra Serif"/>
          <w:sz w:val="28"/>
          <w:szCs w:val="28"/>
        </w:rPr>
        <w:t xml:space="preserve"> и реконструкция автомобильных дорог, искусственных дорожных сооружений, в том числе разработка</w:t>
      </w:r>
      <w:r w:rsidRPr="00A17B89">
        <w:rPr>
          <w:rFonts w:ascii="PT Astra Serif" w:hAnsi="PT Astra Serif"/>
          <w:sz w:val="28"/>
          <w:szCs w:val="28"/>
        </w:rPr>
        <w:t xml:space="preserve"> проектно-сметной документации, экспертиза проектов, строительный контроль качества выполненных работ, авторский надзор;</w:t>
      </w:r>
    </w:p>
    <w:p w14:paraId="14EFE9DF" w14:textId="5DFCA77D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мероприятия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по обеспечению выполнения работ по капитальному ремонту, ремонту и содержанию автомобильных дорог, искусственных дорожных сооружений</w:t>
      </w:r>
      <w:r w:rsidR="003045EF">
        <w:rPr>
          <w:rFonts w:ascii="PT Astra Serif" w:hAnsi="PT Astra Serif"/>
          <w:sz w:val="28"/>
          <w:szCs w:val="28"/>
        </w:rPr>
        <w:t>,</w:t>
      </w:r>
      <w:r w:rsidRPr="00A17B89">
        <w:rPr>
          <w:rFonts w:ascii="PT Astra Serif" w:hAnsi="PT Astra Serif"/>
          <w:sz w:val="28"/>
          <w:szCs w:val="28"/>
        </w:rPr>
        <w:t xml:space="preserve"> сельских и поселковых территорий, микрорайонов индивидуальной жилой застройки</w:t>
      </w:r>
      <w:r w:rsidR="009821C3">
        <w:rPr>
          <w:rFonts w:ascii="PT Astra Serif" w:hAnsi="PT Astra Serif"/>
          <w:sz w:val="28"/>
          <w:szCs w:val="28"/>
        </w:rPr>
        <w:t>, в том числе реализация инициативных проектов</w:t>
      </w:r>
      <w:r w:rsidRPr="00A17B89">
        <w:rPr>
          <w:rFonts w:ascii="PT Astra Serif" w:hAnsi="PT Astra Serif"/>
          <w:sz w:val="28"/>
          <w:szCs w:val="28"/>
        </w:rPr>
        <w:t>;</w:t>
      </w:r>
    </w:p>
    <w:p w14:paraId="52EBD013" w14:textId="77777777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оформление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документации для признания прав и регулирования отношений по муниципальной собственности;</w:t>
      </w:r>
    </w:p>
    <w:p w14:paraId="3B9A4E5B" w14:textId="6FC6C5B5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приобретение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дорожной</w:t>
      </w:r>
      <w:r w:rsidR="003045EF">
        <w:rPr>
          <w:rFonts w:ascii="PT Astra Serif" w:hAnsi="PT Astra Serif"/>
          <w:sz w:val="28"/>
          <w:szCs w:val="28"/>
        </w:rPr>
        <w:t xml:space="preserve"> и специализированной</w:t>
      </w:r>
      <w:r w:rsidRPr="00A17B89">
        <w:rPr>
          <w:rFonts w:ascii="PT Astra Serif" w:hAnsi="PT Astra Serif"/>
          <w:sz w:val="28"/>
          <w:szCs w:val="28"/>
        </w:rPr>
        <w:t xml:space="preserve"> техники;</w:t>
      </w:r>
    </w:p>
    <w:p w14:paraId="4B9D571B" w14:textId="06152C73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содержание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технических средств организации дорожного движения, в том числе реализация инициативных проектов в сфере организации наружного</w:t>
      </w:r>
      <w:r w:rsidR="009821C3">
        <w:rPr>
          <w:rFonts w:ascii="PT Astra Serif" w:hAnsi="PT Astra Serif"/>
          <w:sz w:val="28"/>
          <w:szCs w:val="28"/>
        </w:rPr>
        <w:t xml:space="preserve"> освещения на территории города;</w:t>
      </w:r>
    </w:p>
    <w:p w14:paraId="6441A402" w14:textId="77777777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поддержка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городского пассажирского транспорта;</w:t>
      </w:r>
    </w:p>
    <w:p w14:paraId="453DC98D" w14:textId="77777777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обновление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подвижного состава городского транспорта, реконструкция трамвайных путей;</w:t>
      </w:r>
    </w:p>
    <w:p w14:paraId="6E6A047B" w14:textId="77777777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устройство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остановочных пунктов;</w:t>
      </w:r>
    </w:p>
    <w:p w14:paraId="743ACFDA" w14:textId="77777777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капитальный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ремонт, ремонт и модернизация подвижного состава, тяговых подстанций, кабельных линий и контактной сети городского электрического транспорта;</w:t>
      </w:r>
    </w:p>
    <w:p w14:paraId="0F44D110" w14:textId="2301C8FC" w:rsidR="00A17B89" w:rsidRPr="00A17B89" w:rsidRDefault="00A17B89" w:rsidP="00A17B89">
      <w:pPr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внедрение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автоматизи</w:t>
      </w:r>
      <w:r w:rsidR="009821C3">
        <w:rPr>
          <w:rFonts w:ascii="PT Astra Serif" w:hAnsi="PT Astra Serif"/>
          <w:sz w:val="28"/>
          <w:szCs w:val="28"/>
        </w:rPr>
        <w:t>рованной системы оплаты проезда.</w:t>
      </w:r>
    </w:p>
    <w:p w14:paraId="298DE964" w14:textId="77777777" w:rsidR="00A17B89" w:rsidRPr="003045EF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 xml:space="preserve">Перечень мероприятий Программы установлен в приложении 3 </w:t>
      </w:r>
      <w:r w:rsidRPr="003045EF">
        <w:rPr>
          <w:rFonts w:ascii="PT Astra Serif" w:hAnsi="PT Astra Serif"/>
          <w:sz w:val="28"/>
          <w:szCs w:val="28"/>
        </w:rPr>
        <w:br/>
        <w:t>к Программе.</w:t>
      </w:r>
    </w:p>
    <w:p w14:paraId="443F7A7E" w14:textId="72FBF6EF" w:rsidR="00A17B89" w:rsidRPr="003045EF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 xml:space="preserve">Перечень объектов строительства и реконструкции автомобильных дорог, искусственных дорожных сооружений установлен в приложении 4 </w:t>
      </w:r>
      <w:r w:rsidR="0088280A" w:rsidRPr="003045EF">
        <w:rPr>
          <w:rFonts w:ascii="PT Astra Serif" w:hAnsi="PT Astra Serif"/>
          <w:sz w:val="28"/>
          <w:szCs w:val="28"/>
        </w:rPr>
        <w:br/>
      </w:r>
      <w:r w:rsidRPr="003045EF">
        <w:rPr>
          <w:rFonts w:ascii="PT Astra Serif" w:hAnsi="PT Astra Serif"/>
          <w:sz w:val="28"/>
          <w:szCs w:val="28"/>
        </w:rPr>
        <w:t>к Программе.</w:t>
      </w:r>
    </w:p>
    <w:p w14:paraId="524B1375" w14:textId="77777777" w:rsidR="00A17B89" w:rsidRPr="003045EF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>Перечень объектов строительства, реконструкции и монтажа линий наружного освещения установлен в приложении 5 к Программе.</w:t>
      </w:r>
    </w:p>
    <w:p w14:paraId="2536479F" w14:textId="77777777" w:rsidR="00A17B89" w:rsidRPr="003045EF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>Перспективный план устройства (монтажа) линий наружного освещения установлен в приложении 6 к Программе.</w:t>
      </w:r>
    </w:p>
    <w:p w14:paraId="29EE977C" w14:textId="67A5F8A9" w:rsidR="00A17B89" w:rsidRPr="003045EF" w:rsidRDefault="00A17B89" w:rsidP="0088280A">
      <w:pPr>
        <w:tabs>
          <w:tab w:val="left" w:pos="7155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ab/>
      </w:r>
    </w:p>
    <w:p w14:paraId="413635A8" w14:textId="77777777" w:rsidR="00A17B89" w:rsidRPr="003045EF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>4. Общий объем финансовых ресурсов, необходимых</w:t>
      </w:r>
    </w:p>
    <w:p w14:paraId="57B53E0E" w14:textId="77777777" w:rsidR="00A17B89" w:rsidRPr="003045EF" w:rsidRDefault="00A17B89" w:rsidP="0026093B">
      <w:pPr>
        <w:tabs>
          <w:tab w:val="left" w:pos="3750"/>
        </w:tabs>
        <w:jc w:val="center"/>
        <w:rPr>
          <w:rFonts w:ascii="PT Astra Serif" w:hAnsi="PT Astra Serif"/>
          <w:sz w:val="28"/>
          <w:szCs w:val="28"/>
        </w:rPr>
      </w:pPr>
      <w:proofErr w:type="gramStart"/>
      <w:r w:rsidRPr="003045EF">
        <w:rPr>
          <w:rFonts w:ascii="PT Astra Serif" w:hAnsi="PT Astra Serif"/>
          <w:sz w:val="28"/>
          <w:szCs w:val="28"/>
        </w:rPr>
        <w:t>для</w:t>
      </w:r>
      <w:proofErr w:type="gramEnd"/>
      <w:r w:rsidRPr="003045EF">
        <w:rPr>
          <w:rFonts w:ascii="PT Astra Serif" w:hAnsi="PT Astra Serif"/>
          <w:sz w:val="28"/>
          <w:szCs w:val="28"/>
        </w:rPr>
        <w:t xml:space="preserve"> реализации Программы</w:t>
      </w:r>
    </w:p>
    <w:p w14:paraId="15926E4A" w14:textId="77777777" w:rsidR="00A17B89" w:rsidRPr="003045EF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1A128084" w14:textId="0B453078" w:rsidR="003045EF" w:rsidRPr="00A17B89" w:rsidRDefault="00A17B89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45EF">
        <w:rPr>
          <w:rFonts w:ascii="PT Astra Serif" w:hAnsi="PT Astra Serif"/>
          <w:sz w:val="28"/>
          <w:szCs w:val="28"/>
        </w:rPr>
        <w:t xml:space="preserve">Объем финансирования Программы за счет всех источников в 2015 - 2036 годах составляет </w:t>
      </w:r>
      <w:r w:rsidR="003045EF">
        <w:rPr>
          <w:rFonts w:ascii="PT Astra Serif" w:hAnsi="PT Astra Serif"/>
          <w:sz w:val="28"/>
          <w:szCs w:val="28"/>
        </w:rPr>
        <w:t>94</w:t>
      </w:r>
      <w:r w:rsidR="005946B0">
        <w:rPr>
          <w:rFonts w:ascii="PT Astra Serif" w:hAnsi="PT Astra Serif"/>
          <w:sz w:val="28"/>
          <w:szCs w:val="28"/>
        </w:rPr>
        <w:t> </w:t>
      </w:r>
      <w:r w:rsidR="003045EF">
        <w:rPr>
          <w:rFonts w:ascii="PT Astra Serif" w:hAnsi="PT Astra Serif"/>
          <w:sz w:val="28"/>
          <w:szCs w:val="28"/>
        </w:rPr>
        <w:t>29</w:t>
      </w:r>
      <w:r w:rsidR="005946B0">
        <w:rPr>
          <w:rFonts w:ascii="PT Astra Serif" w:hAnsi="PT Astra Serif"/>
          <w:sz w:val="28"/>
          <w:szCs w:val="28"/>
        </w:rPr>
        <w:t>6 991,37491</w:t>
      </w:r>
      <w:r w:rsidR="003045EF" w:rsidRPr="00A17B89">
        <w:rPr>
          <w:rFonts w:ascii="PT Astra Serif" w:hAnsi="PT Astra Serif"/>
          <w:sz w:val="28"/>
          <w:szCs w:val="28"/>
        </w:rPr>
        <w:t xml:space="preserve"> тыс. рублей, в том числе:</w:t>
      </w:r>
    </w:p>
    <w:p w14:paraId="52D8F6EF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2015 году – 1 331 058,3 тыс. рублей;</w:t>
      </w:r>
    </w:p>
    <w:p w14:paraId="68860464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2016 году – 1 526 508,5 тыс. рублей;</w:t>
      </w:r>
    </w:p>
    <w:p w14:paraId="78635ACC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2017 году – 2 490 024,3 тыс. рублей;</w:t>
      </w:r>
    </w:p>
    <w:p w14:paraId="169F4896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2018 году – 2 240 192,0 тыс. рублей;</w:t>
      </w:r>
    </w:p>
    <w:p w14:paraId="77B05B5C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2019 году – 2 322 505,2 тыс. рублей;</w:t>
      </w:r>
    </w:p>
    <w:p w14:paraId="43ADD374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2020 году – 2 590 617,8 тыс. рублей;</w:t>
      </w:r>
    </w:p>
    <w:p w14:paraId="7E95ECDE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2021 году – 2 698 587,1 тыс. рублей;</w:t>
      </w:r>
    </w:p>
    <w:p w14:paraId="58ACF7C9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2022 году – 4 587 368,7 тыс. рублей;</w:t>
      </w:r>
    </w:p>
    <w:p w14:paraId="7EAAACA9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2023 году – 4 234 988,4 тыс. рублей;</w:t>
      </w:r>
    </w:p>
    <w:p w14:paraId="74AEDD02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2024 году – 4 852 112,4 тыс. рублей;</w:t>
      </w:r>
    </w:p>
    <w:p w14:paraId="73617B40" w14:textId="6DD7D31E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2025 году – 4</w:t>
      </w:r>
      <w:r w:rsidR="005946B0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60</w:t>
      </w:r>
      <w:r w:rsidR="005946B0">
        <w:rPr>
          <w:rFonts w:ascii="PT Astra Serif" w:hAnsi="PT Astra Serif"/>
          <w:sz w:val="28"/>
          <w:szCs w:val="28"/>
        </w:rPr>
        <w:t>3 100,67491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7DC24B3F" w14:textId="77777777" w:rsidR="003045EF" w:rsidRPr="00A17B89" w:rsidRDefault="003045EF" w:rsidP="003045E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2026 году – </w:t>
      </w:r>
      <w:r>
        <w:rPr>
          <w:rFonts w:ascii="PT Astra Serif" w:hAnsi="PT Astra Serif"/>
          <w:sz w:val="28"/>
          <w:szCs w:val="28"/>
        </w:rPr>
        <w:t>5 165 886,7</w:t>
      </w:r>
      <w:r w:rsidRPr="00A17B89">
        <w:rPr>
          <w:rFonts w:ascii="PT Astra Serif" w:hAnsi="PT Astra Serif"/>
          <w:sz w:val="28"/>
          <w:szCs w:val="28"/>
        </w:rPr>
        <w:t>0000 тыс. рублей;</w:t>
      </w:r>
    </w:p>
    <w:p w14:paraId="21CD999D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2027 году – </w:t>
      </w:r>
      <w:r>
        <w:rPr>
          <w:rFonts w:ascii="PT Astra Serif" w:hAnsi="PT Astra Serif"/>
          <w:sz w:val="28"/>
          <w:szCs w:val="28"/>
        </w:rPr>
        <w:t>5 398 527,8</w:t>
      </w:r>
      <w:r w:rsidRPr="00A17B89">
        <w:rPr>
          <w:rFonts w:ascii="PT Astra Serif" w:hAnsi="PT Astra Serif"/>
          <w:sz w:val="28"/>
          <w:szCs w:val="28"/>
        </w:rPr>
        <w:t>0000 тыс. рублей;</w:t>
      </w:r>
    </w:p>
    <w:p w14:paraId="678ADAE6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2028 году – </w:t>
      </w:r>
      <w:r>
        <w:rPr>
          <w:rFonts w:ascii="PT Astra Serif" w:hAnsi="PT Astra Serif"/>
          <w:sz w:val="28"/>
          <w:szCs w:val="28"/>
        </w:rPr>
        <w:t>5 741 454,2</w:t>
      </w:r>
      <w:r w:rsidRPr="00A17B89">
        <w:rPr>
          <w:rFonts w:ascii="PT Astra Serif" w:hAnsi="PT Astra Serif"/>
          <w:sz w:val="28"/>
          <w:szCs w:val="28"/>
        </w:rPr>
        <w:t>0000 тыс. рублей;</w:t>
      </w:r>
    </w:p>
    <w:p w14:paraId="54FC929A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2029 году –</w:t>
      </w:r>
      <w:r>
        <w:rPr>
          <w:rFonts w:ascii="PT Astra Serif" w:hAnsi="PT Astra Serif"/>
          <w:sz w:val="28"/>
          <w:szCs w:val="28"/>
        </w:rPr>
        <w:t xml:space="preserve"> 5 997 206,2</w:t>
      </w:r>
      <w:r w:rsidRPr="00A17B89">
        <w:rPr>
          <w:rFonts w:ascii="PT Astra Serif" w:hAnsi="PT Astra Serif"/>
          <w:sz w:val="28"/>
          <w:szCs w:val="28"/>
        </w:rPr>
        <w:t>0000 тыс. рублей;</w:t>
      </w:r>
    </w:p>
    <w:p w14:paraId="7891111B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2030 году – </w:t>
      </w:r>
      <w:r>
        <w:rPr>
          <w:rFonts w:ascii="PT Astra Serif" w:hAnsi="PT Astra Serif"/>
          <w:sz w:val="28"/>
          <w:szCs w:val="28"/>
        </w:rPr>
        <w:t>6 232 341,0</w:t>
      </w:r>
      <w:r w:rsidRPr="00A17B89">
        <w:rPr>
          <w:rFonts w:ascii="PT Astra Serif" w:hAnsi="PT Astra Serif"/>
          <w:sz w:val="28"/>
          <w:szCs w:val="28"/>
        </w:rPr>
        <w:t>0000 тыс. рублей</w:t>
      </w:r>
      <w:r>
        <w:rPr>
          <w:rFonts w:ascii="PT Astra Serif" w:hAnsi="PT Astra Serif"/>
          <w:sz w:val="28"/>
          <w:szCs w:val="28"/>
        </w:rPr>
        <w:t>;</w:t>
      </w:r>
    </w:p>
    <w:p w14:paraId="704A3FFA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2031 году – 5 278 127,80000тыс. рублей;</w:t>
      </w:r>
    </w:p>
    <w:p w14:paraId="6B854DBB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2032 году – 5 010 107,70000тыс. рублей;</w:t>
      </w:r>
    </w:p>
    <w:p w14:paraId="7403FF22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2033 году – 5 244 295,40000 тыс. рублей;</w:t>
      </w:r>
    </w:p>
    <w:p w14:paraId="585FB376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2034 году – 5 015 970,00000 тыс. рублей;</w:t>
      </w:r>
    </w:p>
    <w:p w14:paraId="6A74964C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2035 году – 5 085 465,20000 тыс. рублей;</w:t>
      </w:r>
    </w:p>
    <w:p w14:paraId="15B6D90C" w14:textId="0B2403FB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2036 году – 6 650 546,00000 тыс. рублей;</w:t>
      </w:r>
    </w:p>
    <w:p w14:paraId="267E8938" w14:textId="77777777" w:rsidR="003045EF" w:rsidRPr="00A17B89" w:rsidRDefault="00A17B89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за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счет средств федерального бюджета – </w:t>
      </w:r>
      <w:r w:rsidR="003045EF">
        <w:rPr>
          <w:rFonts w:ascii="PT Astra Serif" w:hAnsi="PT Astra Serif"/>
          <w:sz w:val="28"/>
          <w:szCs w:val="28"/>
        </w:rPr>
        <w:t>4 711 581,689</w:t>
      </w:r>
      <w:r w:rsidR="003045EF" w:rsidRPr="00A17B89">
        <w:rPr>
          <w:rFonts w:ascii="PT Astra Serif" w:hAnsi="PT Astra Serif"/>
          <w:sz w:val="28"/>
          <w:szCs w:val="28"/>
        </w:rPr>
        <w:t>00 тыс. рублей, в том числе по годам:</w:t>
      </w:r>
    </w:p>
    <w:p w14:paraId="5F62EE80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2015 году – 0,0 тыс. рублей;</w:t>
      </w:r>
    </w:p>
    <w:p w14:paraId="71649770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2016 году – 1 400,0 тыс. рублей;</w:t>
      </w:r>
    </w:p>
    <w:p w14:paraId="3B1295F4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2017 году – 638 455,5 тыс. рублей;</w:t>
      </w:r>
    </w:p>
    <w:p w14:paraId="530F8BA1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2018 году – 637 965,0 тыс. рублей;</w:t>
      </w:r>
    </w:p>
    <w:p w14:paraId="166C7F1A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2019 году – 690 000,0 тыс. рублей;</w:t>
      </w:r>
    </w:p>
    <w:p w14:paraId="5B54B33A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2020 году – 885 600,0 тыс. рублей;</w:t>
      </w:r>
    </w:p>
    <w:p w14:paraId="5B6CAD68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2021 году – 29 700,0 тыс. рублей;</w:t>
      </w:r>
    </w:p>
    <w:p w14:paraId="734559DA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2022 году – 508 257,2 тыс. рублей;</w:t>
      </w:r>
    </w:p>
    <w:p w14:paraId="4694EFB0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2023 году – 177 067,0 тыс. рублей;</w:t>
      </w:r>
    </w:p>
    <w:p w14:paraId="5ABC1791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2024 году – 41 564,8 тыс. рублей;</w:t>
      </w:r>
    </w:p>
    <w:p w14:paraId="7CE0ED57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2025 году – 38 253,70000 тыс. рублей;</w:t>
      </w:r>
    </w:p>
    <w:p w14:paraId="5BFE1060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2026 году – </w:t>
      </w:r>
      <w:r>
        <w:rPr>
          <w:rFonts w:ascii="PT Astra Serif" w:hAnsi="PT Astra Serif"/>
          <w:sz w:val="28"/>
          <w:szCs w:val="28"/>
        </w:rPr>
        <w:t>224 859,296</w:t>
      </w:r>
      <w:r w:rsidRPr="00A17B89">
        <w:rPr>
          <w:rFonts w:ascii="PT Astra Serif" w:hAnsi="PT Astra Serif"/>
          <w:sz w:val="28"/>
          <w:szCs w:val="28"/>
        </w:rPr>
        <w:t>00 тыс. рублей;</w:t>
      </w:r>
    </w:p>
    <w:p w14:paraId="3CC710C3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2027 году – </w:t>
      </w:r>
      <w:r>
        <w:rPr>
          <w:rFonts w:ascii="PT Astra Serif" w:hAnsi="PT Astra Serif"/>
          <w:sz w:val="28"/>
          <w:szCs w:val="28"/>
        </w:rPr>
        <w:t>367 244,37500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3BDAD32B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2028 году – </w:t>
      </w:r>
      <w:r>
        <w:rPr>
          <w:rFonts w:ascii="PT Astra Serif" w:hAnsi="PT Astra Serif"/>
          <w:sz w:val="28"/>
          <w:szCs w:val="28"/>
        </w:rPr>
        <w:t>471 214,81800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54E3F9A7" w14:textId="77777777" w:rsidR="003045EF" w:rsidRPr="00A17B89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2029 году – 0</w:t>
      </w:r>
      <w:r>
        <w:rPr>
          <w:rFonts w:ascii="PT Astra Serif" w:hAnsi="PT Astra Serif"/>
          <w:sz w:val="28"/>
          <w:szCs w:val="28"/>
        </w:rPr>
        <w:t>,</w:t>
      </w:r>
      <w:r w:rsidRPr="00A17B89">
        <w:rPr>
          <w:rFonts w:ascii="PT Astra Serif" w:hAnsi="PT Astra Serif"/>
          <w:sz w:val="28"/>
          <w:szCs w:val="28"/>
        </w:rPr>
        <w:t>0000</w:t>
      </w:r>
      <w:r>
        <w:rPr>
          <w:rFonts w:ascii="PT Astra Serif" w:hAnsi="PT Astra Serif"/>
          <w:sz w:val="28"/>
          <w:szCs w:val="28"/>
        </w:rPr>
        <w:t>0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48ED5E20" w14:textId="77777777" w:rsidR="003045EF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2030 году – 0,00000 тыс. рублей</w:t>
      </w:r>
      <w:r>
        <w:rPr>
          <w:rFonts w:ascii="PT Astra Serif" w:hAnsi="PT Astra Serif"/>
          <w:sz w:val="28"/>
          <w:szCs w:val="28"/>
        </w:rPr>
        <w:t>;</w:t>
      </w:r>
    </w:p>
    <w:p w14:paraId="5540BF06" w14:textId="77777777" w:rsidR="003045EF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2031 году – </w:t>
      </w:r>
      <w:r w:rsidRPr="00A17B89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,</w:t>
      </w:r>
      <w:r w:rsidRPr="00A17B89">
        <w:rPr>
          <w:rFonts w:ascii="PT Astra Serif" w:hAnsi="PT Astra Serif"/>
          <w:sz w:val="28"/>
          <w:szCs w:val="28"/>
        </w:rPr>
        <w:t>0000</w:t>
      </w:r>
      <w:r>
        <w:rPr>
          <w:rFonts w:ascii="PT Astra Serif" w:hAnsi="PT Astra Serif"/>
          <w:sz w:val="28"/>
          <w:szCs w:val="28"/>
        </w:rPr>
        <w:t>0</w:t>
      </w:r>
      <w:r w:rsidRPr="00A17B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2FED3B5F" w14:textId="77777777" w:rsidR="003045EF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2032 году – </w:t>
      </w:r>
      <w:r w:rsidRPr="00A17B89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,</w:t>
      </w:r>
      <w:r w:rsidRPr="00A17B89">
        <w:rPr>
          <w:rFonts w:ascii="PT Astra Serif" w:hAnsi="PT Astra Serif"/>
          <w:sz w:val="28"/>
          <w:szCs w:val="28"/>
        </w:rPr>
        <w:t>0000</w:t>
      </w:r>
      <w:r>
        <w:rPr>
          <w:rFonts w:ascii="PT Astra Serif" w:hAnsi="PT Astra Serif"/>
          <w:sz w:val="28"/>
          <w:szCs w:val="28"/>
        </w:rPr>
        <w:t>0</w:t>
      </w:r>
      <w:r w:rsidRPr="00A17B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3B0B7E75" w14:textId="77777777" w:rsidR="003045EF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2033 году – </w:t>
      </w:r>
      <w:r w:rsidRPr="00A17B89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,</w:t>
      </w:r>
      <w:r w:rsidRPr="00A17B89">
        <w:rPr>
          <w:rFonts w:ascii="PT Astra Serif" w:hAnsi="PT Astra Serif"/>
          <w:sz w:val="28"/>
          <w:szCs w:val="28"/>
        </w:rPr>
        <w:t>0000</w:t>
      </w:r>
      <w:r>
        <w:rPr>
          <w:rFonts w:ascii="PT Astra Serif" w:hAnsi="PT Astra Serif"/>
          <w:sz w:val="28"/>
          <w:szCs w:val="28"/>
        </w:rPr>
        <w:t>0</w:t>
      </w:r>
      <w:r w:rsidRPr="00A17B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42FF2B44" w14:textId="77777777" w:rsidR="003045EF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2034 году – </w:t>
      </w:r>
      <w:r w:rsidRPr="00A17B89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,</w:t>
      </w:r>
      <w:r w:rsidRPr="00A17B89">
        <w:rPr>
          <w:rFonts w:ascii="PT Astra Serif" w:hAnsi="PT Astra Serif"/>
          <w:sz w:val="28"/>
          <w:szCs w:val="28"/>
        </w:rPr>
        <w:t>0000</w:t>
      </w:r>
      <w:r>
        <w:rPr>
          <w:rFonts w:ascii="PT Astra Serif" w:hAnsi="PT Astra Serif"/>
          <w:sz w:val="28"/>
          <w:szCs w:val="28"/>
        </w:rPr>
        <w:t>0</w:t>
      </w:r>
      <w:r w:rsidRPr="00A17B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522BA499" w14:textId="77777777" w:rsidR="003045EF" w:rsidRDefault="003045EF" w:rsidP="003045EF">
      <w:pPr>
        <w:widowControl w:val="0"/>
        <w:tabs>
          <w:tab w:val="left" w:pos="709"/>
        </w:tabs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2035 году – </w:t>
      </w:r>
      <w:r w:rsidRPr="00A17B89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,</w:t>
      </w:r>
      <w:r w:rsidRPr="00A17B89">
        <w:rPr>
          <w:rFonts w:ascii="PT Astra Serif" w:hAnsi="PT Astra Serif"/>
          <w:sz w:val="28"/>
          <w:szCs w:val="28"/>
        </w:rPr>
        <w:t>0000</w:t>
      </w:r>
      <w:r>
        <w:rPr>
          <w:rFonts w:ascii="PT Astra Serif" w:hAnsi="PT Astra Serif"/>
          <w:sz w:val="28"/>
          <w:szCs w:val="28"/>
        </w:rPr>
        <w:t>0</w:t>
      </w:r>
      <w:r w:rsidRPr="00A17B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214C1D81" w14:textId="6F5653B3" w:rsidR="00A17B89" w:rsidRPr="00A17B89" w:rsidRDefault="003045EF" w:rsidP="003045EF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2036 году – </w:t>
      </w:r>
      <w:r w:rsidRPr="00A17B89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,</w:t>
      </w:r>
      <w:r w:rsidRPr="00A17B89">
        <w:rPr>
          <w:rFonts w:ascii="PT Astra Serif" w:hAnsi="PT Astra Serif"/>
          <w:sz w:val="28"/>
          <w:szCs w:val="28"/>
        </w:rPr>
        <w:t>0000</w:t>
      </w:r>
      <w:r>
        <w:rPr>
          <w:rFonts w:ascii="PT Astra Serif" w:hAnsi="PT Astra Serif"/>
          <w:sz w:val="28"/>
          <w:szCs w:val="28"/>
        </w:rPr>
        <w:t>0</w:t>
      </w:r>
      <w:r w:rsidRPr="00A17B8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тыс. рублей</w:t>
      </w:r>
      <w:r w:rsidR="00A17B89" w:rsidRPr="00A17B89">
        <w:rPr>
          <w:rFonts w:ascii="PT Astra Serif" w:hAnsi="PT Astra Serif"/>
          <w:sz w:val="28"/>
          <w:szCs w:val="28"/>
        </w:rPr>
        <w:t>;</w:t>
      </w:r>
    </w:p>
    <w:p w14:paraId="3D3CB248" w14:textId="77777777" w:rsidR="003045EF" w:rsidRPr="00A17B89" w:rsidRDefault="00A17B89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за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счет средств краевого бюджета – </w:t>
      </w:r>
      <w:r w:rsidR="003045EF">
        <w:rPr>
          <w:rFonts w:ascii="PT Astra Serif" w:hAnsi="PT Astra Serif"/>
          <w:sz w:val="28"/>
          <w:szCs w:val="28"/>
        </w:rPr>
        <w:t>11 526 262,03405</w:t>
      </w:r>
      <w:r w:rsidR="003045EF" w:rsidRPr="00A17B89">
        <w:rPr>
          <w:rFonts w:ascii="PT Astra Serif" w:hAnsi="PT Astra Serif"/>
          <w:sz w:val="28"/>
          <w:szCs w:val="28"/>
        </w:rPr>
        <w:t xml:space="preserve"> тыс. рублей, в том числе по годам:</w:t>
      </w:r>
    </w:p>
    <w:p w14:paraId="5C904F7E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2015 году – 146 744,3 тыс. рублей;</w:t>
      </w:r>
    </w:p>
    <w:p w14:paraId="27467EB9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2016 году – 220 251,1 тыс. рублей;</w:t>
      </w:r>
    </w:p>
    <w:p w14:paraId="567852E7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2017 году – 374 553,7 тыс. рублей;</w:t>
      </w:r>
    </w:p>
    <w:p w14:paraId="61113DA2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2018 году – 339 212,9 тыс. рублей;</w:t>
      </w:r>
    </w:p>
    <w:p w14:paraId="6D766842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2019 году – 377 445,6 тыс. рублей;</w:t>
      </w:r>
    </w:p>
    <w:p w14:paraId="728AA834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2020 году – 313 216,1 тыс. рублей;</w:t>
      </w:r>
    </w:p>
    <w:p w14:paraId="4C63D963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2021 году – 701 254,9 тыс. рублей;</w:t>
      </w:r>
    </w:p>
    <w:p w14:paraId="2D97869B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2022 году – 2 126 769,5 тыс. рублей;</w:t>
      </w:r>
    </w:p>
    <w:p w14:paraId="2913A168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2023 году – 1 685 438,7 тыс. рублей;</w:t>
      </w:r>
    </w:p>
    <w:p w14:paraId="7123D5FD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2024 году – 1 634 060,7 тыс. рублей;</w:t>
      </w:r>
    </w:p>
    <w:p w14:paraId="06D5487E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2025 году – 6</w:t>
      </w:r>
      <w:r>
        <w:rPr>
          <w:rFonts w:ascii="PT Astra Serif" w:hAnsi="PT Astra Serif"/>
          <w:sz w:val="28"/>
          <w:szCs w:val="28"/>
        </w:rPr>
        <w:t>90 193,02305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3F4ACDBC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2026 году – </w:t>
      </w:r>
      <w:r>
        <w:rPr>
          <w:rFonts w:ascii="PT Astra Serif" w:hAnsi="PT Astra Serif"/>
          <w:sz w:val="28"/>
          <w:szCs w:val="28"/>
        </w:rPr>
        <w:t>933 016,4040</w:t>
      </w:r>
      <w:r w:rsidRPr="00A17B89">
        <w:rPr>
          <w:rFonts w:ascii="PT Astra Serif" w:hAnsi="PT Astra Serif"/>
          <w:sz w:val="28"/>
          <w:szCs w:val="28"/>
        </w:rPr>
        <w:t>0 тыс. рублей;</w:t>
      </w:r>
    </w:p>
    <w:p w14:paraId="33C37579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2027 году – </w:t>
      </w:r>
      <w:r>
        <w:rPr>
          <w:rFonts w:ascii="PT Astra Serif" w:hAnsi="PT Astra Serif"/>
          <w:sz w:val="28"/>
          <w:szCs w:val="28"/>
        </w:rPr>
        <w:t>930 633,725</w:t>
      </w:r>
      <w:r w:rsidRPr="00A17B89">
        <w:rPr>
          <w:rFonts w:ascii="PT Astra Serif" w:hAnsi="PT Astra Serif"/>
          <w:sz w:val="28"/>
          <w:szCs w:val="28"/>
        </w:rPr>
        <w:t>00 тыс. рублей;</w:t>
      </w:r>
    </w:p>
    <w:p w14:paraId="6C7E6411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2028 году – </w:t>
      </w:r>
      <w:r>
        <w:rPr>
          <w:rFonts w:ascii="PT Astra Serif" w:hAnsi="PT Astra Serif"/>
          <w:sz w:val="28"/>
          <w:szCs w:val="28"/>
        </w:rPr>
        <w:t>1 053 471,382</w:t>
      </w:r>
      <w:r w:rsidRPr="00A17B89">
        <w:rPr>
          <w:rFonts w:ascii="PT Astra Serif" w:hAnsi="PT Astra Serif"/>
          <w:sz w:val="28"/>
          <w:szCs w:val="28"/>
        </w:rPr>
        <w:t>00 тыс. рублей;</w:t>
      </w:r>
    </w:p>
    <w:p w14:paraId="47D1DA75" w14:textId="77777777" w:rsidR="003045EF" w:rsidRPr="00A17B89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2029 году – 0,00000 тыс. рублей;</w:t>
      </w:r>
    </w:p>
    <w:p w14:paraId="58B6A520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2030 году – 0,00000 тыс. рублей</w:t>
      </w:r>
      <w:r>
        <w:rPr>
          <w:rFonts w:ascii="PT Astra Serif" w:hAnsi="PT Astra Serif"/>
          <w:sz w:val="28"/>
          <w:szCs w:val="28"/>
        </w:rPr>
        <w:t>;</w:t>
      </w:r>
    </w:p>
    <w:p w14:paraId="71E9A8AB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2031 году – </w:t>
      </w:r>
      <w:r w:rsidRPr="00A17B89">
        <w:rPr>
          <w:rFonts w:ascii="PT Astra Serif" w:hAnsi="PT Astra Serif"/>
          <w:sz w:val="28"/>
          <w:szCs w:val="28"/>
        </w:rPr>
        <w:t xml:space="preserve">0,00000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2BF8A57A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2032 году – </w:t>
      </w:r>
      <w:r w:rsidRPr="00A17B89">
        <w:rPr>
          <w:rFonts w:ascii="PT Astra Serif" w:hAnsi="PT Astra Serif"/>
          <w:sz w:val="28"/>
          <w:szCs w:val="28"/>
        </w:rPr>
        <w:t xml:space="preserve">0,00000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7CF10ECF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2033 году – </w:t>
      </w:r>
      <w:r w:rsidRPr="00A17B89">
        <w:rPr>
          <w:rFonts w:ascii="PT Astra Serif" w:hAnsi="PT Astra Serif"/>
          <w:sz w:val="28"/>
          <w:szCs w:val="28"/>
        </w:rPr>
        <w:t xml:space="preserve">0,00000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46D22511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2034 году – </w:t>
      </w:r>
      <w:r w:rsidRPr="00A17B89">
        <w:rPr>
          <w:rFonts w:ascii="PT Astra Serif" w:hAnsi="PT Astra Serif"/>
          <w:sz w:val="28"/>
          <w:szCs w:val="28"/>
        </w:rPr>
        <w:t xml:space="preserve">0,00000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06E4DF69" w14:textId="77777777" w:rsidR="003045EF" w:rsidRDefault="003045EF" w:rsidP="003045EF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2035 году – </w:t>
      </w:r>
      <w:r w:rsidRPr="00A17B89">
        <w:rPr>
          <w:rFonts w:ascii="PT Astra Serif" w:hAnsi="PT Astra Serif"/>
          <w:sz w:val="28"/>
          <w:szCs w:val="28"/>
        </w:rPr>
        <w:t xml:space="preserve">0,00000 </w:t>
      </w:r>
      <w:r>
        <w:rPr>
          <w:rFonts w:ascii="PT Astra Serif" w:hAnsi="PT Astra Serif"/>
          <w:sz w:val="28"/>
          <w:szCs w:val="28"/>
        </w:rPr>
        <w:t>тыс. рублей;</w:t>
      </w:r>
    </w:p>
    <w:p w14:paraId="623E225B" w14:textId="155B77A5" w:rsidR="00A17B89" w:rsidRPr="00A17B89" w:rsidRDefault="003045EF" w:rsidP="003045EF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2036 году – </w:t>
      </w:r>
      <w:r w:rsidRPr="00A17B89">
        <w:rPr>
          <w:rFonts w:ascii="PT Astra Serif" w:hAnsi="PT Astra Serif"/>
          <w:sz w:val="28"/>
          <w:szCs w:val="28"/>
        </w:rPr>
        <w:t xml:space="preserve">0,00000 </w:t>
      </w:r>
      <w:r>
        <w:rPr>
          <w:rFonts w:ascii="PT Astra Serif" w:hAnsi="PT Astra Serif"/>
          <w:sz w:val="28"/>
          <w:szCs w:val="28"/>
        </w:rPr>
        <w:t>тыс. рублей</w:t>
      </w:r>
      <w:r w:rsidR="00A17B89" w:rsidRPr="00A17B89">
        <w:rPr>
          <w:rFonts w:ascii="PT Astra Serif" w:hAnsi="PT Astra Serif"/>
          <w:sz w:val="28"/>
          <w:szCs w:val="28"/>
        </w:rPr>
        <w:t>;</w:t>
      </w:r>
    </w:p>
    <w:p w14:paraId="44CA8380" w14:textId="77777777" w:rsidR="00E54AC0" w:rsidRPr="00A17B89" w:rsidRDefault="00A17B89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за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счет средств бюджета города Барнаула – </w:t>
      </w:r>
      <w:r w:rsidR="00E54AC0">
        <w:rPr>
          <w:rFonts w:ascii="PT Astra Serif" w:hAnsi="PT Astra Serif"/>
          <w:sz w:val="28"/>
          <w:szCs w:val="28"/>
        </w:rPr>
        <w:t>76 798 353,83138</w:t>
      </w:r>
      <w:r w:rsidR="00E54AC0" w:rsidRPr="00A17B89">
        <w:rPr>
          <w:rFonts w:ascii="PT Astra Serif" w:hAnsi="PT Astra Serif"/>
          <w:sz w:val="28"/>
          <w:szCs w:val="28"/>
        </w:rPr>
        <w:t xml:space="preserve"> тыс. рублей, в том числе по годам:</w:t>
      </w:r>
    </w:p>
    <w:p w14:paraId="2823AA48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2015 году – 1 133 379,0 тыс. рублей;</w:t>
      </w:r>
    </w:p>
    <w:p w14:paraId="7B484B64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2016 году – 1 270 746,8 тыс. рублей;</w:t>
      </w:r>
    </w:p>
    <w:p w14:paraId="1F814739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2017 году – 1 444 909,6 тыс. рублей;</w:t>
      </w:r>
    </w:p>
    <w:p w14:paraId="3D960DFB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2018 году – 1 232 454,1 тыс. рублей;</w:t>
      </w:r>
    </w:p>
    <w:p w14:paraId="40A31978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2019 году – 1 224 119,6 тыс. рублей;</w:t>
      </w:r>
    </w:p>
    <w:p w14:paraId="4C14EEC7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2020 году – 1 344 327,7 тыс. рублей;</w:t>
      </w:r>
    </w:p>
    <w:p w14:paraId="5A192E7E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2021 году – 1 768 120,8 тыс. рублей;</w:t>
      </w:r>
    </w:p>
    <w:p w14:paraId="13198EB0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2022 году – 1 948 387,3 тыс. рублей;</w:t>
      </w:r>
    </w:p>
    <w:p w14:paraId="5683B387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2023 году – 2 275 005,3 тыс. рублей;</w:t>
      </w:r>
    </w:p>
    <w:p w14:paraId="158B27B9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2024 году – 3 066 775,3 тыс. рублей;</w:t>
      </w:r>
    </w:p>
    <w:p w14:paraId="167FAA58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2025 году – 3</w:t>
      </w:r>
      <w:r>
        <w:rPr>
          <w:rFonts w:ascii="PT Astra Serif" w:hAnsi="PT Astra Serif"/>
          <w:sz w:val="28"/>
          <w:szCs w:val="28"/>
        </w:rPr>
        <w:t> 754 556,03138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3AB6A60B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2026 году – 3</w:t>
      </w:r>
      <w:r>
        <w:rPr>
          <w:rFonts w:ascii="PT Astra Serif" w:hAnsi="PT Astra Serif"/>
          <w:sz w:val="28"/>
          <w:szCs w:val="28"/>
        </w:rPr>
        <w:t> 916 036,00000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0C0CD70E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2027 году – </w:t>
      </w:r>
      <w:r>
        <w:rPr>
          <w:rFonts w:ascii="PT Astra Serif" w:hAnsi="PT Astra Serif"/>
          <w:sz w:val="28"/>
          <w:szCs w:val="28"/>
        </w:rPr>
        <w:t>4 005 262,5</w:t>
      </w:r>
      <w:r w:rsidRPr="00A17B89">
        <w:rPr>
          <w:rFonts w:ascii="PT Astra Serif" w:hAnsi="PT Astra Serif"/>
          <w:sz w:val="28"/>
          <w:szCs w:val="28"/>
        </w:rPr>
        <w:t>0000 тыс. рублей;</w:t>
      </w:r>
    </w:p>
    <w:p w14:paraId="63A2EC81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2028 году – </w:t>
      </w:r>
      <w:r>
        <w:rPr>
          <w:rFonts w:ascii="PT Astra Serif" w:hAnsi="PT Astra Serif"/>
          <w:sz w:val="28"/>
          <w:szCs w:val="28"/>
        </w:rPr>
        <w:t>4 154 738,4</w:t>
      </w:r>
      <w:r w:rsidRPr="00A17B89">
        <w:rPr>
          <w:rFonts w:ascii="PT Astra Serif" w:hAnsi="PT Astra Serif"/>
          <w:sz w:val="28"/>
          <w:szCs w:val="28"/>
        </w:rPr>
        <w:t>0000 тыс. рублей;</w:t>
      </w:r>
    </w:p>
    <w:p w14:paraId="7C580872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2029 году – </w:t>
      </w:r>
      <w:r>
        <w:rPr>
          <w:rFonts w:ascii="PT Astra Serif" w:hAnsi="PT Astra Serif"/>
          <w:sz w:val="28"/>
          <w:szCs w:val="28"/>
        </w:rPr>
        <w:t>5 947 014,4</w:t>
      </w:r>
      <w:r w:rsidRPr="00A17B89">
        <w:rPr>
          <w:rFonts w:ascii="PT Astra Serif" w:hAnsi="PT Astra Serif"/>
          <w:sz w:val="28"/>
          <w:szCs w:val="28"/>
        </w:rPr>
        <w:t>0000 тыс. рублей;</w:t>
      </w:r>
    </w:p>
    <w:p w14:paraId="5848F9B8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2030 году – 6</w:t>
      </w:r>
      <w:r>
        <w:rPr>
          <w:rFonts w:ascii="PT Astra Serif" w:hAnsi="PT Astra Serif"/>
          <w:sz w:val="28"/>
          <w:szCs w:val="28"/>
        </w:rPr>
        <w:t> 205 712,0</w:t>
      </w:r>
      <w:r w:rsidRPr="00A17B89">
        <w:rPr>
          <w:rFonts w:ascii="PT Astra Serif" w:hAnsi="PT Astra Serif"/>
          <w:sz w:val="28"/>
          <w:szCs w:val="28"/>
        </w:rPr>
        <w:t>0000 тыс. рублей</w:t>
      </w:r>
      <w:r>
        <w:rPr>
          <w:rFonts w:ascii="PT Astra Serif" w:hAnsi="PT Astra Serif"/>
          <w:sz w:val="28"/>
          <w:szCs w:val="28"/>
        </w:rPr>
        <w:t>;</w:t>
      </w:r>
    </w:p>
    <w:p w14:paraId="02A0EEE0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2031 году – 5 250 700,40000 тыс. рублей;</w:t>
      </w:r>
    </w:p>
    <w:p w14:paraId="72F8B17B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2032 году – 4 981 850,10000 тыс. рублей;</w:t>
      </w:r>
    </w:p>
    <w:p w14:paraId="49BDBF09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2033 году – 5 215 174,20000 тыс. рублей;</w:t>
      </w:r>
    </w:p>
    <w:p w14:paraId="0F5696B6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2034 году – 4 985 950,80000 тыс. рублей;</w:t>
      </w:r>
    </w:p>
    <w:p w14:paraId="07E080D0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2035 году – 5 054 512,00000 тыс. рублей;</w:t>
      </w:r>
    </w:p>
    <w:p w14:paraId="0935F149" w14:textId="4ABA63FC" w:rsidR="00A17B89" w:rsidRPr="00A17B89" w:rsidRDefault="00E54AC0" w:rsidP="00E54AC0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2036 году – 6 618 621,50000 тыс. рублей</w:t>
      </w:r>
      <w:r w:rsidR="00A17B89" w:rsidRPr="00A17B89">
        <w:rPr>
          <w:rFonts w:ascii="PT Astra Serif" w:hAnsi="PT Astra Serif"/>
          <w:sz w:val="28"/>
          <w:szCs w:val="28"/>
        </w:rPr>
        <w:t>;</w:t>
      </w:r>
    </w:p>
    <w:p w14:paraId="17FCB6D1" w14:textId="113A0A34" w:rsidR="00E54AC0" w:rsidRPr="00A17B89" w:rsidRDefault="00A17B89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за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счет внебюджетных источников – </w:t>
      </w:r>
      <w:r w:rsidR="00E54AC0" w:rsidRPr="00A17B89">
        <w:rPr>
          <w:rFonts w:ascii="PT Astra Serif" w:hAnsi="PT Astra Serif"/>
          <w:sz w:val="28"/>
          <w:szCs w:val="28"/>
        </w:rPr>
        <w:t>1</w:t>
      </w:r>
      <w:r w:rsidR="005946B0">
        <w:rPr>
          <w:rFonts w:ascii="PT Astra Serif" w:hAnsi="PT Astra Serif"/>
          <w:sz w:val="28"/>
          <w:szCs w:val="28"/>
        </w:rPr>
        <w:t> </w:t>
      </w:r>
      <w:r w:rsidR="00E54AC0">
        <w:rPr>
          <w:rFonts w:ascii="PT Astra Serif" w:hAnsi="PT Astra Serif"/>
          <w:sz w:val="28"/>
          <w:szCs w:val="28"/>
        </w:rPr>
        <w:t>26</w:t>
      </w:r>
      <w:r w:rsidR="00E54AC0" w:rsidRPr="00A17B89">
        <w:rPr>
          <w:rFonts w:ascii="PT Astra Serif" w:hAnsi="PT Astra Serif"/>
          <w:sz w:val="28"/>
          <w:szCs w:val="28"/>
        </w:rPr>
        <w:t>0</w:t>
      </w:r>
      <w:r w:rsidR="005946B0">
        <w:rPr>
          <w:rFonts w:ascii="PT Astra Serif" w:hAnsi="PT Astra Serif"/>
          <w:sz w:val="28"/>
          <w:szCs w:val="28"/>
        </w:rPr>
        <w:t> 793,82048</w:t>
      </w:r>
      <w:r w:rsidR="00E54AC0" w:rsidRPr="00A17B89">
        <w:rPr>
          <w:rFonts w:ascii="PT Astra Serif" w:hAnsi="PT Astra Serif"/>
          <w:sz w:val="28"/>
          <w:szCs w:val="28"/>
        </w:rPr>
        <w:t xml:space="preserve"> тыс. рублей, в том числе по годам:</w:t>
      </w:r>
    </w:p>
    <w:p w14:paraId="54FE2E31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2015 году – 50 935,0 тыс. рублей;</w:t>
      </w:r>
    </w:p>
    <w:p w14:paraId="363EE578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2016 году – 34 110,6 тыс. рублей;</w:t>
      </w:r>
    </w:p>
    <w:p w14:paraId="25F5F401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2017 году – 32 105,5 тыс. рублей;</w:t>
      </w:r>
    </w:p>
    <w:p w14:paraId="679E81CF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2018 году – 30 560,0 тыс. рублей;</w:t>
      </w:r>
    </w:p>
    <w:p w14:paraId="46E6CBEC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2019 году – 30 940,0 тыс. рублей;</w:t>
      </w:r>
    </w:p>
    <w:p w14:paraId="1F2A01E4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2020 году – 47 474,0 тыс. рублей;</w:t>
      </w:r>
    </w:p>
    <w:p w14:paraId="2997438C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2021 году – 199 511,4 тыс. рублей;</w:t>
      </w:r>
    </w:p>
    <w:p w14:paraId="2B0722C9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2022 году – 3 954,7 тыс. рублей;</w:t>
      </w:r>
    </w:p>
    <w:p w14:paraId="4BCE3317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2023 году – 97 477,4 тыс. рублей;</w:t>
      </w:r>
    </w:p>
    <w:p w14:paraId="408ACA6E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2024 году – 109 711,6 тыс. рублей;</w:t>
      </w:r>
    </w:p>
    <w:p w14:paraId="2784A5F8" w14:textId="3B3DC14F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2025 году – 120</w:t>
      </w:r>
      <w:r w:rsidR="005946B0">
        <w:rPr>
          <w:rFonts w:ascii="PT Astra Serif" w:hAnsi="PT Astra Serif"/>
          <w:sz w:val="28"/>
          <w:szCs w:val="28"/>
        </w:rPr>
        <w:t> 097,92048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26DFE3ED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2026 году – </w:t>
      </w:r>
      <w:r>
        <w:rPr>
          <w:rFonts w:ascii="PT Astra Serif" w:hAnsi="PT Astra Serif"/>
          <w:sz w:val="28"/>
          <w:szCs w:val="28"/>
        </w:rPr>
        <w:t>91 975,00000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7637C3DA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2027 году – </w:t>
      </w:r>
      <w:r>
        <w:rPr>
          <w:rFonts w:ascii="PT Astra Serif" w:hAnsi="PT Astra Serif"/>
          <w:sz w:val="28"/>
          <w:szCs w:val="28"/>
        </w:rPr>
        <w:t>95 387,20000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54616A58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2028 году – </w:t>
      </w:r>
      <w:r>
        <w:rPr>
          <w:rFonts w:ascii="PT Astra Serif" w:hAnsi="PT Astra Serif"/>
          <w:sz w:val="28"/>
          <w:szCs w:val="28"/>
        </w:rPr>
        <w:t>62 029,60000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38399E64" w14:textId="77777777" w:rsidR="00E54AC0" w:rsidRPr="00A17B89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2029 году – </w:t>
      </w:r>
      <w:r>
        <w:rPr>
          <w:rFonts w:ascii="PT Astra Serif" w:hAnsi="PT Astra Serif"/>
          <w:sz w:val="28"/>
          <w:szCs w:val="28"/>
        </w:rPr>
        <w:t>50 191,80000</w:t>
      </w:r>
      <w:r w:rsidRPr="00A17B89">
        <w:rPr>
          <w:rFonts w:ascii="PT Astra Serif" w:hAnsi="PT Astra Serif"/>
          <w:sz w:val="28"/>
          <w:szCs w:val="28"/>
        </w:rPr>
        <w:t xml:space="preserve"> тыс. рублей;</w:t>
      </w:r>
    </w:p>
    <w:p w14:paraId="157E35CD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2030 году – </w:t>
      </w:r>
      <w:r>
        <w:rPr>
          <w:rFonts w:ascii="PT Astra Serif" w:hAnsi="PT Astra Serif"/>
          <w:sz w:val="28"/>
          <w:szCs w:val="28"/>
        </w:rPr>
        <w:t>26 629,00000</w:t>
      </w:r>
      <w:r w:rsidRPr="00A17B89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;</w:t>
      </w:r>
    </w:p>
    <w:p w14:paraId="25E2BA4A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2031 году – 27 427,40000 тыс. рублей;</w:t>
      </w:r>
    </w:p>
    <w:p w14:paraId="061160EF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2032 году – 28 257,60000 тыс. рублей;</w:t>
      </w:r>
    </w:p>
    <w:p w14:paraId="63C05F34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2033 году – 29 121,20000 тыс. рублей;</w:t>
      </w:r>
    </w:p>
    <w:p w14:paraId="66113870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2034 году – 30 019,20000 тыс. рублей;</w:t>
      </w:r>
    </w:p>
    <w:p w14:paraId="3DAF05C4" w14:textId="77777777" w:rsidR="00E54AC0" w:rsidRDefault="00E54AC0" w:rsidP="00E54AC0">
      <w:pPr>
        <w:widowControl w:val="0"/>
        <w:autoSpaceDE w:val="0"/>
        <w:autoSpaceDN w:val="0"/>
        <w:adjustRightInd w:val="0"/>
        <w:spacing w:line="23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2035 году – 30 953,20000 тыс. рублей;</w:t>
      </w:r>
    </w:p>
    <w:p w14:paraId="16DDB6D0" w14:textId="7E7D0B50" w:rsidR="00A17B89" w:rsidRPr="00A17B89" w:rsidRDefault="00E54AC0" w:rsidP="00E54AC0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2036 году – 31 924,50000 тыс. рублей</w:t>
      </w:r>
      <w:r w:rsidR="00A17B89" w:rsidRPr="00A17B89">
        <w:rPr>
          <w:rFonts w:ascii="PT Astra Serif" w:hAnsi="PT Astra Serif"/>
          <w:sz w:val="28"/>
          <w:szCs w:val="28"/>
        </w:rPr>
        <w:t>.</w:t>
      </w:r>
    </w:p>
    <w:p w14:paraId="52BAF758" w14:textId="5FAC782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Объемы финансирования Программы подлежат ежегодному уточнению в соответствии с решением Барнаульской городской Думы </w:t>
      </w:r>
      <w:r w:rsidR="0088280A">
        <w:rPr>
          <w:rFonts w:ascii="PT Astra Serif" w:hAnsi="PT Astra Serif"/>
          <w:sz w:val="28"/>
          <w:szCs w:val="28"/>
        </w:rPr>
        <w:br/>
      </w:r>
      <w:r w:rsidRPr="00A17B89">
        <w:rPr>
          <w:rFonts w:ascii="PT Astra Serif" w:hAnsi="PT Astra Serif"/>
          <w:sz w:val="28"/>
          <w:szCs w:val="28"/>
        </w:rPr>
        <w:t>о бюджете города на очередной финансовый год и на плановый период.</w:t>
      </w:r>
    </w:p>
    <w:p w14:paraId="69AFC422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Общий объем финансовых ресурсов, необходимых для реализации Программы, приведен в приложении 7 к Программе.</w:t>
      </w:r>
    </w:p>
    <w:p w14:paraId="17042C0A" w14:textId="77777777" w:rsidR="00A17B89" w:rsidRPr="00A17B89" w:rsidRDefault="00A17B89" w:rsidP="00A17B89">
      <w:pPr>
        <w:ind w:firstLine="851"/>
        <w:jc w:val="both"/>
        <w:rPr>
          <w:rFonts w:ascii="PT Astra Serif" w:hAnsi="PT Astra Serif"/>
          <w:sz w:val="28"/>
          <w:szCs w:val="28"/>
        </w:rPr>
      </w:pPr>
    </w:p>
    <w:p w14:paraId="161A2D63" w14:textId="77777777" w:rsidR="00A17B89" w:rsidRPr="00A17B89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5. Анализ рисков реализации Программы и описание мер</w:t>
      </w:r>
    </w:p>
    <w:p w14:paraId="054BF9D2" w14:textId="77777777" w:rsidR="00A17B89" w:rsidRPr="00A17B89" w:rsidRDefault="00A17B89" w:rsidP="0026093B">
      <w:pPr>
        <w:jc w:val="center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управления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рисками реализации Программы</w:t>
      </w:r>
    </w:p>
    <w:p w14:paraId="4EBBB25F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11B6D27D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К основным рискам реализации Программы относятся:</w:t>
      </w:r>
    </w:p>
    <w:p w14:paraId="2DB5AF12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финансовые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риски;</w:t>
      </w:r>
    </w:p>
    <w:p w14:paraId="2E0A1F14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нормативные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правовые риски;</w:t>
      </w:r>
    </w:p>
    <w:p w14:paraId="55571E6D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экономические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риски.</w:t>
      </w:r>
    </w:p>
    <w:p w14:paraId="0A37257A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Финансовые риски связаны с возможными кризисными явлениями </w:t>
      </w:r>
      <w:r w:rsidRPr="00A17B89">
        <w:rPr>
          <w:rFonts w:ascii="PT Astra Serif" w:hAnsi="PT Astra Serif"/>
          <w:sz w:val="28"/>
          <w:szCs w:val="28"/>
        </w:rPr>
        <w:br/>
        <w:t>в мировой и российской экономике, которые могут привести к снижению объемов финансирования программных мероприятий за счет средств бюджета города.</w:t>
      </w:r>
    </w:p>
    <w:p w14:paraId="00A55FB0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Нормативные правовые риски связаны с изменением федерального </w:t>
      </w:r>
      <w:r w:rsidRPr="00A17B89">
        <w:rPr>
          <w:rFonts w:ascii="PT Astra Serif" w:hAnsi="PT Astra Serif"/>
          <w:sz w:val="28"/>
          <w:szCs w:val="28"/>
        </w:rPr>
        <w:br/>
        <w:t>и регионального законодательства, вследствие чего может возникнуть необходимость внесения соответствующих изменений в муниципальные нормативные акты и Программу.</w:t>
      </w:r>
    </w:p>
    <w:p w14:paraId="63549669" w14:textId="5E43ED09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Экономические риски связаны с заключением муниципальных контрактов с организациями, которые окажутся неспособными исполнить обязательства по контракту.</w:t>
      </w:r>
    </w:p>
    <w:p w14:paraId="3F1B322E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Наступление указанных рисков повлияет на выполнение мероприятий Программы и может привести к </w:t>
      </w:r>
      <w:proofErr w:type="spellStart"/>
      <w:r w:rsidRPr="00A17B89">
        <w:rPr>
          <w:rFonts w:ascii="PT Astra Serif" w:hAnsi="PT Astra Serif"/>
          <w:sz w:val="28"/>
          <w:szCs w:val="28"/>
        </w:rPr>
        <w:t>недостижению</w:t>
      </w:r>
      <w:proofErr w:type="spellEnd"/>
      <w:r w:rsidRPr="00A17B89">
        <w:rPr>
          <w:rFonts w:ascii="PT Astra Serif" w:hAnsi="PT Astra Serif"/>
          <w:sz w:val="28"/>
          <w:szCs w:val="28"/>
        </w:rPr>
        <w:t xml:space="preserve"> целевых значений показателей (индикаторов) реализации Программы.</w:t>
      </w:r>
    </w:p>
    <w:p w14:paraId="1160F391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Управление рисками предполагается осуществлять на основе постоянного мониторинга хода реализации Программы и оперативного внесения необходимых изменений.</w:t>
      </w:r>
    </w:p>
    <w:p w14:paraId="4F6CC7E2" w14:textId="77777777" w:rsidR="00A17B89" w:rsidRPr="00A17B89" w:rsidRDefault="00A17B89" w:rsidP="00A17B89">
      <w:pPr>
        <w:ind w:firstLine="851"/>
        <w:jc w:val="both"/>
        <w:rPr>
          <w:rFonts w:ascii="PT Astra Serif" w:hAnsi="PT Astra Serif"/>
          <w:sz w:val="28"/>
          <w:szCs w:val="28"/>
        </w:rPr>
      </w:pPr>
    </w:p>
    <w:p w14:paraId="1B3D0A83" w14:textId="77777777" w:rsidR="00A17B89" w:rsidRPr="00A17B89" w:rsidRDefault="00A17B89" w:rsidP="00A17B89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6. Методика оценки эффективности Программы</w:t>
      </w:r>
    </w:p>
    <w:p w14:paraId="0FC8FC2A" w14:textId="77777777" w:rsidR="00A17B89" w:rsidRPr="00A17B89" w:rsidRDefault="00A17B89" w:rsidP="00A17B89">
      <w:pPr>
        <w:ind w:firstLine="851"/>
        <w:jc w:val="both"/>
        <w:rPr>
          <w:rFonts w:ascii="PT Astra Serif" w:hAnsi="PT Astra Serif"/>
          <w:sz w:val="28"/>
          <w:szCs w:val="28"/>
        </w:rPr>
      </w:pPr>
    </w:p>
    <w:p w14:paraId="2C7E900E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Оценка эффективности Программы осуществляется в соответствии </w:t>
      </w:r>
      <w:r w:rsidRPr="00A17B89">
        <w:rPr>
          <w:rFonts w:ascii="PT Astra Serif" w:hAnsi="PT Astra Serif"/>
          <w:sz w:val="28"/>
          <w:szCs w:val="28"/>
        </w:rPr>
        <w:br/>
        <w:t>с методикой оценки эффективности реализации муниципальных программ, утвержденной постановлением администрации города Барнаула (далее - Методика).</w:t>
      </w:r>
    </w:p>
    <w:p w14:paraId="0E6936CA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7567A4B8" w14:textId="77777777" w:rsidR="00A17B89" w:rsidRPr="00A17B89" w:rsidRDefault="00A17B89" w:rsidP="00A17B89">
      <w:pPr>
        <w:jc w:val="center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7. Механизм реализации Программы</w:t>
      </w:r>
    </w:p>
    <w:p w14:paraId="0990F176" w14:textId="77777777" w:rsidR="00A17B89" w:rsidRPr="00A17B89" w:rsidRDefault="00A17B89" w:rsidP="00A17B89">
      <w:pPr>
        <w:jc w:val="both"/>
        <w:rPr>
          <w:rFonts w:ascii="PT Astra Serif" w:hAnsi="PT Astra Serif"/>
          <w:sz w:val="28"/>
          <w:szCs w:val="28"/>
        </w:rPr>
      </w:pPr>
    </w:p>
    <w:p w14:paraId="188BE348" w14:textId="6D6DD74A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Ответственным исполнителем Программы является комитет </w:t>
      </w:r>
      <w:r w:rsidR="006F221F">
        <w:rPr>
          <w:rFonts w:ascii="PT Astra Serif" w:hAnsi="PT Astra Serif"/>
          <w:sz w:val="28"/>
          <w:szCs w:val="28"/>
        </w:rPr>
        <w:br/>
      </w:r>
      <w:r w:rsidRPr="00A17B89">
        <w:rPr>
          <w:rFonts w:ascii="PT Astra Serif" w:hAnsi="PT Astra Serif"/>
          <w:sz w:val="28"/>
          <w:szCs w:val="28"/>
        </w:rPr>
        <w:t>по дорожному хозяйству и транспорту города Барнаула.</w:t>
      </w:r>
    </w:p>
    <w:p w14:paraId="499B0976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Ответственный исполнитель:</w:t>
      </w:r>
    </w:p>
    <w:p w14:paraId="5BC6D892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обеспечивает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разработку плана реализации мероприятий Программы, плана реализации индикаторов Программы и утверждение в установленном порядке;</w:t>
      </w:r>
    </w:p>
    <w:p w14:paraId="766F37AC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организует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реализацию Программы, принимает решение о внесении изменений в Программу в соответствии с установленными Порядком требованиями и несет ответственность за достижение индикаторов Программы, конечных результатов ее реализации, а также за эффективность расходования бюджетных средств, предусмотренных Программой;</w:t>
      </w:r>
    </w:p>
    <w:p w14:paraId="23B7AB23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предоставляет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в комитет экономического развития и инвестиционной деятельности администрации города Барнаула сведения, необходимые </w:t>
      </w:r>
      <w:r w:rsidRPr="00A17B89">
        <w:rPr>
          <w:rFonts w:ascii="PT Astra Serif" w:hAnsi="PT Astra Serif"/>
          <w:sz w:val="28"/>
          <w:szCs w:val="28"/>
        </w:rPr>
        <w:br/>
        <w:t>для проведения мониторинга;</w:t>
      </w:r>
    </w:p>
    <w:p w14:paraId="582D15AF" w14:textId="4D98792F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проводит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оценку эффективности Программы в соответствии </w:t>
      </w:r>
      <w:r w:rsidR="006F221F">
        <w:rPr>
          <w:rFonts w:ascii="PT Astra Serif" w:hAnsi="PT Astra Serif"/>
          <w:sz w:val="28"/>
          <w:szCs w:val="28"/>
        </w:rPr>
        <w:br/>
      </w:r>
      <w:r w:rsidRPr="00A17B89">
        <w:rPr>
          <w:rFonts w:ascii="PT Astra Serif" w:hAnsi="PT Astra Serif"/>
          <w:sz w:val="28"/>
          <w:szCs w:val="28"/>
        </w:rPr>
        <w:t>с Методикой оценки эффективности Программы;</w:t>
      </w:r>
    </w:p>
    <w:p w14:paraId="54A5CEB6" w14:textId="0D76EE22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запрашивает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у участников Программы информацию, необходимую </w:t>
      </w:r>
      <w:r w:rsidRPr="00A17B89">
        <w:rPr>
          <w:rFonts w:ascii="PT Astra Serif" w:hAnsi="PT Astra Serif"/>
          <w:sz w:val="28"/>
          <w:szCs w:val="28"/>
        </w:rPr>
        <w:br/>
        <w:t>для разработки плана реализации мероприятий Программы и плана реализации индикаторов Программы, подготовки ежеквартальных</w:t>
      </w:r>
      <w:r w:rsidR="006F221F">
        <w:rPr>
          <w:rFonts w:ascii="PT Astra Serif" w:hAnsi="PT Astra Serif"/>
          <w:sz w:val="28"/>
          <w:szCs w:val="28"/>
        </w:rPr>
        <w:t xml:space="preserve"> отчетов по Программе в модуле «</w:t>
      </w:r>
      <w:r w:rsidRPr="00A17B89">
        <w:rPr>
          <w:rFonts w:ascii="PT Astra Serif" w:hAnsi="PT Astra Serif"/>
          <w:sz w:val="28"/>
          <w:szCs w:val="28"/>
        </w:rPr>
        <w:t>Муниципальные программы</w:t>
      </w:r>
      <w:r w:rsidR="006F221F">
        <w:rPr>
          <w:rFonts w:ascii="PT Astra Serif" w:hAnsi="PT Astra Serif"/>
          <w:sz w:val="28"/>
          <w:szCs w:val="28"/>
        </w:rPr>
        <w:t>»</w:t>
      </w:r>
      <w:r w:rsidRPr="00A17B89">
        <w:rPr>
          <w:rFonts w:ascii="PT Astra Serif" w:hAnsi="PT Astra Serif"/>
          <w:sz w:val="28"/>
          <w:szCs w:val="28"/>
        </w:rPr>
        <w:t xml:space="preserve"> АИС, проведения оценки эффективности Программы и подготовки отчета о ходе реализации и оценке эффективности Программы;</w:t>
      </w:r>
    </w:p>
    <w:p w14:paraId="77F80AC8" w14:textId="6846202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вносит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ежеквартальны</w:t>
      </w:r>
      <w:r w:rsidR="006F221F">
        <w:rPr>
          <w:rFonts w:ascii="PT Astra Serif" w:hAnsi="PT Astra Serif"/>
          <w:sz w:val="28"/>
          <w:szCs w:val="28"/>
        </w:rPr>
        <w:t>е отчеты по Программе в модуль «</w:t>
      </w:r>
      <w:r w:rsidRPr="00A17B89">
        <w:rPr>
          <w:rFonts w:ascii="PT Astra Serif" w:hAnsi="PT Astra Serif"/>
          <w:sz w:val="28"/>
          <w:szCs w:val="28"/>
        </w:rPr>
        <w:t>Муниципальные программы</w:t>
      </w:r>
      <w:r w:rsidR="006F221F">
        <w:rPr>
          <w:rFonts w:ascii="PT Astra Serif" w:hAnsi="PT Astra Serif"/>
          <w:sz w:val="28"/>
          <w:szCs w:val="28"/>
        </w:rPr>
        <w:t>»</w:t>
      </w:r>
      <w:r w:rsidRPr="00A17B89">
        <w:rPr>
          <w:rFonts w:ascii="PT Astra Serif" w:hAnsi="PT Astra Serif"/>
          <w:sz w:val="28"/>
          <w:szCs w:val="28"/>
        </w:rPr>
        <w:t xml:space="preserve"> АИС;</w:t>
      </w:r>
    </w:p>
    <w:p w14:paraId="01C2A5BA" w14:textId="26A61C4D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несет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ответственность за своевременность и полноту предоставления ежеквартальных</w:t>
      </w:r>
      <w:r w:rsidR="006F221F">
        <w:rPr>
          <w:rFonts w:ascii="PT Astra Serif" w:hAnsi="PT Astra Serif"/>
          <w:sz w:val="28"/>
          <w:szCs w:val="28"/>
        </w:rPr>
        <w:t xml:space="preserve"> отчетов по Программе в модуле «</w:t>
      </w:r>
      <w:r w:rsidRPr="00A17B89">
        <w:rPr>
          <w:rFonts w:ascii="PT Astra Serif" w:hAnsi="PT Astra Serif"/>
          <w:sz w:val="28"/>
          <w:szCs w:val="28"/>
        </w:rPr>
        <w:t>Муниципальные программы</w:t>
      </w:r>
      <w:r w:rsidR="006F221F">
        <w:rPr>
          <w:rFonts w:ascii="PT Astra Serif" w:hAnsi="PT Astra Serif"/>
          <w:sz w:val="28"/>
          <w:szCs w:val="28"/>
        </w:rPr>
        <w:t>»</w:t>
      </w:r>
      <w:r w:rsidRPr="00A17B89">
        <w:rPr>
          <w:rFonts w:ascii="PT Astra Serif" w:hAnsi="PT Astra Serif"/>
          <w:sz w:val="28"/>
          <w:szCs w:val="28"/>
        </w:rPr>
        <w:t xml:space="preserve"> АИС в комитет экономического развития и инвестиционной деятельности администрации города Барнаула;</w:t>
      </w:r>
    </w:p>
    <w:p w14:paraId="235C88D8" w14:textId="4BB700BC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обеспечивает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обязательную государственную регистрацию Программы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14:paraId="2FFA89C2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>Участники Программы:</w:t>
      </w:r>
    </w:p>
    <w:p w14:paraId="3983A64D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осуществляют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реализацию мероприятий Программы в рамках своей компетенции, а также несут ответственность за их исполнение;</w:t>
      </w:r>
    </w:p>
    <w:p w14:paraId="0A8FB51D" w14:textId="77777777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предоставляют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при разработке плана реализации мероприятий Программы и плана реализации индикаторов Программы предложения - ответственному исполнителю;</w:t>
      </w:r>
    </w:p>
    <w:p w14:paraId="4623C48B" w14:textId="29E91C35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17B89">
        <w:rPr>
          <w:rFonts w:ascii="PT Astra Serif" w:hAnsi="PT Astra Serif"/>
          <w:sz w:val="28"/>
          <w:szCs w:val="28"/>
        </w:rPr>
        <w:t>предоставляют</w:t>
      </w:r>
      <w:proofErr w:type="gramEnd"/>
      <w:r w:rsidRPr="00A17B89">
        <w:rPr>
          <w:rFonts w:ascii="PT Astra Serif" w:hAnsi="PT Astra Serif"/>
          <w:sz w:val="28"/>
          <w:szCs w:val="28"/>
        </w:rPr>
        <w:t xml:space="preserve"> ответственному исполнителю информацию, необходимую для проведения оценки эффективности Программы </w:t>
      </w:r>
      <w:r w:rsidR="006F221F">
        <w:rPr>
          <w:rFonts w:ascii="PT Astra Serif" w:hAnsi="PT Astra Serif"/>
          <w:sz w:val="28"/>
          <w:szCs w:val="28"/>
        </w:rPr>
        <w:br/>
      </w:r>
      <w:r w:rsidRPr="00A17B89">
        <w:rPr>
          <w:rFonts w:ascii="PT Astra Serif" w:hAnsi="PT Astra Serif"/>
          <w:sz w:val="28"/>
          <w:szCs w:val="28"/>
        </w:rPr>
        <w:t>и подготовки ежеквартальных отчетов по Программе в модуле «Муниципальные программы» АИС в соответствии с планом реализации мероприятий Программы и планом реализации индикаторов Программы;</w:t>
      </w:r>
    </w:p>
    <w:p w14:paraId="6537EC60" w14:textId="6EEBED80" w:rsidR="00A17B89" w:rsidRPr="00A17B89" w:rsidRDefault="00A17B89" w:rsidP="00A17B8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7B89">
        <w:rPr>
          <w:rFonts w:ascii="PT Astra Serif" w:hAnsi="PT Astra Serif"/>
          <w:sz w:val="28"/>
          <w:szCs w:val="28"/>
        </w:rPr>
        <w:t xml:space="preserve">несут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</w:t>
      </w:r>
      <w:r w:rsidR="006F221F">
        <w:rPr>
          <w:rFonts w:ascii="PT Astra Serif" w:hAnsi="PT Astra Serif"/>
          <w:sz w:val="28"/>
          <w:szCs w:val="28"/>
        </w:rPr>
        <w:br/>
      </w:r>
      <w:r w:rsidRPr="00A17B89">
        <w:rPr>
          <w:rFonts w:ascii="PT Astra Serif" w:hAnsi="PT Astra Serif"/>
          <w:sz w:val="28"/>
          <w:szCs w:val="28"/>
        </w:rPr>
        <w:t>в модуле «Муниципальные программы» АИС.</w:t>
      </w:r>
    </w:p>
    <w:p w14:paraId="4DF4AC05" w14:textId="77777777" w:rsidR="00D4649F" w:rsidRPr="00A17B89" w:rsidRDefault="00D4649F" w:rsidP="00A17B89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iCs/>
          <w:sz w:val="28"/>
          <w:szCs w:val="28"/>
        </w:rPr>
      </w:pPr>
    </w:p>
    <w:p w14:paraId="4A00FE2A" w14:textId="49BF60E2" w:rsidR="003F6686" w:rsidRPr="00A17B89" w:rsidRDefault="003F6686" w:rsidP="00A17B89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iCs/>
          <w:sz w:val="28"/>
          <w:szCs w:val="28"/>
        </w:rPr>
        <w:sectPr w:rsidR="003F6686" w:rsidRPr="00A17B89" w:rsidSect="00AE001B">
          <w:headerReference w:type="default" r:id="rId8"/>
          <w:pgSz w:w="11906" w:h="16838"/>
          <w:pgMar w:top="992" w:right="851" w:bottom="992" w:left="1985" w:header="709" w:footer="709" w:gutter="0"/>
          <w:cols w:space="708"/>
          <w:titlePg/>
          <w:docGrid w:linePitch="360"/>
        </w:sectPr>
      </w:pPr>
    </w:p>
    <w:p w14:paraId="232380FA" w14:textId="77777777" w:rsidR="00D4649F" w:rsidRPr="00A17B89" w:rsidRDefault="00D4649F" w:rsidP="00A17B8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2417C9FE" w14:textId="77777777" w:rsidR="00D4649F" w:rsidRPr="00A17B89" w:rsidRDefault="00D4649F" w:rsidP="00A17B8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3FACE094" w14:textId="77777777" w:rsidR="00D4649F" w:rsidRPr="00A17B89" w:rsidRDefault="00D4649F" w:rsidP="00A17B8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6630564B" w14:textId="77777777" w:rsidR="00D4649F" w:rsidRPr="00A17B89" w:rsidRDefault="00D4649F" w:rsidP="00A17B8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676B74DA" w14:textId="77777777" w:rsidR="00D4649F" w:rsidRPr="00A17B89" w:rsidRDefault="00D4649F" w:rsidP="00A17B8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14:paraId="206EC7D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F4FAC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45EB00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55541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88B2B4" w14:textId="77777777" w:rsidR="00D4649F" w:rsidRPr="00BB53BC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3C790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FC195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65455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213A66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CA2C3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0E95DF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982A5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9DD48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F0155B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70040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56AEE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80EB3D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CD431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93076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9073B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B3A672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052607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90A06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6567C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B65110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50A9BC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8C3962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824542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A7DAF5" w14:textId="77777777" w:rsidR="00AB79D4" w:rsidRDefault="00AB79D4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4C1704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1BAB5F" w14:textId="77777777" w:rsidR="00D4649F" w:rsidRPr="00DC45F4" w:rsidRDefault="00D4649F" w:rsidP="00D464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2"/>
        <w:gridCol w:w="2484"/>
      </w:tblGrid>
      <w:tr w:rsidR="00DC45F4" w:rsidRPr="00A17B89" w14:paraId="5905018E" w14:textId="77777777" w:rsidTr="00E965F4">
        <w:tc>
          <w:tcPr>
            <w:tcW w:w="7655" w:type="dxa"/>
          </w:tcPr>
          <w:p w14:paraId="45998C1C" w14:textId="77777777" w:rsidR="00AB79D4" w:rsidRPr="00A17B89" w:rsidRDefault="00AB79D4" w:rsidP="00AB79D4">
            <w:pPr>
              <w:pStyle w:val="ConsPlusNormal"/>
              <w:ind w:left="-108"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Председатель комитета</w:t>
            </w:r>
          </w:p>
          <w:p w14:paraId="2EA0E397" w14:textId="77777777" w:rsidR="00AB79D4" w:rsidRPr="00A17B89" w:rsidRDefault="00AB79D4" w:rsidP="00AB79D4">
            <w:pPr>
              <w:pStyle w:val="ConsPlusNormal"/>
              <w:ind w:left="-108"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дорожному хозяйству и транспорту </w:t>
            </w:r>
          </w:p>
          <w:p w14:paraId="03B9926C" w14:textId="77777777" w:rsidR="00AB79D4" w:rsidRPr="00A17B89" w:rsidRDefault="00AB79D4" w:rsidP="00AB79D4">
            <w:pPr>
              <w:pStyle w:val="ConsPlusNormal"/>
              <w:ind w:left="-108"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города</w:t>
            </w:r>
            <w:proofErr w:type="gramEnd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Барнаула</w:t>
            </w:r>
          </w:p>
          <w:p w14:paraId="57BF181C" w14:textId="6D47F464" w:rsidR="00AB79D4" w:rsidRPr="00A17B89" w:rsidRDefault="00AB79D4" w:rsidP="00AB79D4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17" w:type="dxa"/>
          </w:tcPr>
          <w:p w14:paraId="6D65820C" w14:textId="77777777" w:rsidR="00E965F4" w:rsidRPr="00A17B89" w:rsidRDefault="00E965F4" w:rsidP="00D4649F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6A3B0AFB" w14:textId="77777777" w:rsidR="00E965F4" w:rsidRPr="00A17B89" w:rsidRDefault="00E965F4" w:rsidP="00D4649F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590CBEEA" w14:textId="543CEE50" w:rsidR="00AB79D4" w:rsidRPr="00A17B89" w:rsidRDefault="00AB79D4" w:rsidP="00D4649F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В.И. Ведяшкин</w:t>
            </w:r>
          </w:p>
        </w:tc>
      </w:tr>
      <w:tr w:rsidR="00DC45F4" w:rsidRPr="00A17B89" w14:paraId="7DC4550D" w14:textId="77777777" w:rsidTr="00E965F4">
        <w:tc>
          <w:tcPr>
            <w:tcW w:w="7655" w:type="dxa"/>
          </w:tcPr>
          <w:p w14:paraId="0B7972C7" w14:textId="77777777" w:rsidR="00AB79D4" w:rsidRPr="00A17B89" w:rsidRDefault="00AB79D4" w:rsidP="00AB79D4">
            <w:pPr>
              <w:pStyle w:val="ConsPlusNormal"/>
              <w:ind w:hanging="108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Председатель комитета</w:t>
            </w:r>
          </w:p>
          <w:p w14:paraId="4D34E341" w14:textId="77777777" w:rsidR="00AB79D4" w:rsidRPr="00A17B89" w:rsidRDefault="00AB79D4" w:rsidP="00AB79D4">
            <w:pPr>
              <w:pStyle w:val="ConsPlusNormal"/>
              <w:ind w:hanging="108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финансам, налоговой </w:t>
            </w:r>
          </w:p>
          <w:p w14:paraId="00FF1FD7" w14:textId="77777777" w:rsidR="00AB79D4" w:rsidRPr="00A17B89" w:rsidRDefault="00AB79D4" w:rsidP="00AB79D4">
            <w:pPr>
              <w:pStyle w:val="ConsPlusNormal"/>
              <w:ind w:hanging="108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кредитной политике </w:t>
            </w:r>
          </w:p>
          <w:p w14:paraId="301989AA" w14:textId="56752BCF" w:rsidR="00AB79D4" w:rsidRPr="00A17B89" w:rsidRDefault="00AB79D4" w:rsidP="00AB79D4">
            <w:pPr>
              <w:pStyle w:val="ConsPlusNormal"/>
              <w:ind w:hanging="108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города</w:t>
            </w:r>
            <w:proofErr w:type="gramEnd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 Барнаула</w:t>
            </w:r>
          </w:p>
        </w:tc>
        <w:tc>
          <w:tcPr>
            <w:tcW w:w="2517" w:type="dxa"/>
          </w:tcPr>
          <w:p w14:paraId="76212C80" w14:textId="77777777" w:rsidR="00E965F4" w:rsidRPr="00A17B89" w:rsidRDefault="00E965F4" w:rsidP="00D4649F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71B52B39" w14:textId="77777777" w:rsidR="00E965F4" w:rsidRPr="00A17B89" w:rsidRDefault="00E965F4" w:rsidP="00D4649F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4E482C4E" w14:textId="77777777" w:rsidR="00E965F4" w:rsidRPr="00A17B89" w:rsidRDefault="00E965F4" w:rsidP="00D4649F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</w:p>
          <w:p w14:paraId="5EC319DE" w14:textId="688E1443" w:rsidR="00AB79D4" w:rsidRPr="00A17B89" w:rsidRDefault="00AB79D4" w:rsidP="00D4649F">
            <w:pPr>
              <w:pStyle w:val="ConsPlusNormal"/>
              <w:ind w:firstLine="0"/>
              <w:jc w:val="both"/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</w:pPr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 xml:space="preserve">О.А. </w:t>
            </w:r>
            <w:proofErr w:type="spellStart"/>
            <w:r w:rsidRPr="00A17B89">
              <w:rPr>
                <w:rFonts w:ascii="PT Astra Serif" w:hAnsi="PT Astra Serif" w:cs="Times New Roman"/>
                <w:color w:val="000000" w:themeColor="text1"/>
                <w:sz w:val="28"/>
                <w:szCs w:val="28"/>
              </w:rPr>
              <w:t>Шернина</w:t>
            </w:r>
            <w:proofErr w:type="spellEnd"/>
          </w:p>
        </w:tc>
      </w:tr>
    </w:tbl>
    <w:p w14:paraId="231FDCFA" w14:textId="77777777" w:rsidR="00D4649F" w:rsidRDefault="00D4649F" w:rsidP="00AB7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4649F" w:rsidSect="00355C1E">
      <w:headerReference w:type="first" r:id="rId9"/>
      <w:pgSz w:w="11906" w:h="16838"/>
      <w:pgMar w:top="1134" w:right="566" w:bottom="1134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5AE6E" w14:textId="77777777" w:rsidR="00866FB1" w:rsidRDefault="00866FB1" w:rsidP="00AB3EAB">
      <w:r>
        <w:separator/>
      </w:r>
    </w:p>
  </w:endnote>
  <w:endnote w:type="continuationSeparator" w:id="0">
    <w:p w14:paraId="233AA167" w14:textId="77777777" w:rsidR="00866FB1" w:rsidRDefault="00866FB1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1BE43" w14:textId="77777777" w:rsidR="00866FB1" w:rsidRDefault="00866FB1" w:rsidP="00AB3EAB">
      <w:r>
        <w:separator/>
      </w:r>
    </w:p>
  </w:footnote>
  <w:footnote w:type="continuationSeparator" w:id="0">
    <w:p w14:paraId="6B4719DC" w14:textId="77777777" w:rsidR="00866FB1" w:rsidRDefault="00866FB1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5737378"/>
      <w:docPartObj>
        <w:docPartGallery w:val="Page Numbers (Top of Page)"/>
        <w:docPartUnique/>
      </w:docPartObj>
    </w:sdtPr>
    <w:sdtEndPr/>
    <w:sdtContent>
      <w:p w14:paraId="26B07CC1" w14:textId="77777777" w:rsidR="00866FB1" w:rsidRDefault="00866FB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AEC">
          <w:rPr>
            <w:noProof/>
          </w:rPr>
          <w:t>19</w:t>
        </w:r>
        <w:r>
          <w:fldChar w:fldCharType="end"/>
        </w:r>
      </w:p>
    </w:sdtContent>
  </w:sdt>
  <w:p w14:paraId="5BAEBE78" w14:textId="77777777" w:rsidR="00866FB1" w:rsidRDefault="00866FB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10C59" w14:textId="77777777" w:rsidR="00866FB1" w:rsidRDefault="00866FB1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139A7"/>
    <w:multiLevelType w:val="hybridMultilevel"/>
    <w:tmpl w:val="EBE0AC94"/>
    <w:lvl w:ilvl="0" w:tplc="87F0A77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9EC1ED9"/>
    <w:multiLevelType w:val="hybridMultilevel"/>
    <w:tmpl w:val="27044B8C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7299E"/>
    <w:multiLevelType w:val="hybridMultilevel"/>
    <w:tmpl w:val="BDB8F298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3"/>
  </w:num>
  <w:num w:numId="10">
    <w:abstractNumId w:val="6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1B"/>
    <w:rsid w:val="00000291"/>
    <w:rsid w:val="00002D36"/>
    <w:rsid w:val="00003911"/>
    <w:rsid w:val="000045C6"/>
    <w:rsid w:val="000052B8"/>
    <w:rsid w:val="000054EC"/>
    <w:rsid w:val="000112CF"/>
    <w:rsid w:val="00012729"/>
    <w:rsid w:val="0002138B"/>
    <w:rsid w:val="00021F8C"/>
    <w:rsid w:val="000223C9"/>
    <w:rsid w:val="0002455C"/>
    <w:rsid w:val="00024A55"/>
    <w:rsid w:val="000322B5"/>
    <w:rsid w:val="00032B94"/>
    <w:rsid w:val="00032D09"/>
    <w:rsid w:val="000350C4"/>
    <w:rsid w:val="00035E5D"/>
    <w:rsid w:val="000360CF"/>
    <w:rsid w:val="000363C6"/>
    <w:rsid w:val="000368C2"/>
    <w:rsid w:val="000373EA"/>
    <w:rsid w:val="00037622"/>
    <w:rsid w:val="000416A2"/>
    <w:rsid w:val="00041AE6"/>
    <w:rsid w:val="00044F98"/>
    <w:rsid w:val="000500DF"/>
    <w:rsid w:val="0005035C"/>
    <w:rsid w:val="0005218B"/>
    <w:rsid w:val="000531CE"/>
    <w:rsid w:val="000544B3"/>
    <w:rsid w:val="0005617E"/>
    <w:rsid w:val="00057694"/>
    <w:rsid w:val="00060294"/>
    <w:rsid w:val="00062F47"/>
    <w:rsid w:val="0006357B"/>
    <w:rsid w:val="00063C74"/>
    <w:rsid w:val="00063DF1"/>
    <w:rsid w:val="00066460"/>
    <w:rsid w:val="00066DE4"/>
    <w:rsid w:val="00070AF8"/>
    <w:rsid w:val="00074714"/>
    <w:rsid w:val="00074CDB"/>
    <w:rsid w:val="00074DFA"/>
    <w:rsid w:val="000751D6"/>
    <w:rsid w:val="00076031"/>
    <w:rsid w:val="0007703A"/>
    <w:rsid w:val="0007779D"/>
    <w:rsid w:val="000778D9"/>
    <w:rsid w:val="00077A90"/>
    <w:rsid w:val="000809F1"/>
    <w:rsid w:val="00082DFC"/>
    <w:rsid w:val="0008601E"/>
    <w:rsid w:val="00086B27"/>
    <w:rsid w:val="0009348E"/>
    <w:rsid w:val="0009406C"/>
    <w:rsid w:val="000954AB"/>
    <w:rsid w:val="00096B08"/>
    <w:rsid w:val="0009732C"/>
    <w:rsid w:val="000A1894"/>
    <w:rsid w:val="000A1A27"/>
    <w:rsid w:val="000A36E9"/>
    <w:rsid w:val="000A3D5C"/>
    <w:rsid w:val="000A3D8F"/>
    <w:rsid w:val="000A405A"/>
    <w:rsid w:val="000A5484"/>
    <w:rsid w:val="000A6479"/>
    <w:rsid w:val="000A7B18"/>
    <w:rsid w:val="000A7C84"/>
    <w:rsid w:val="000B25CD"/>
    <w:rsid w:val="000B2D8B"/>
    <w:rsid w:val="000B5A20"/>
    <w:rsid w:val="000B66B7"/>
    <w:rsid w:val="000B74C2"/>
    <w:rsid w:val="000C39F5"/>
    <w:rsid w:val="000C3AB6"/>
    <w:rsid w:val="000C65F2"/>
    <w:rsid w:val="000D53DB"/>
    <w:rsid w:val="000D6CE8"/>
    <w:rsid w:val="000E31D7"/>
    <w:rsid w:val="000E320A"/>
    <w:rsid w:val="000E4A20"/>
    <w:rsid w:val="000E6866"/>
    <w:rsid w:val="000F0FEE"/>
    <w:rsid w:val="000F163A"/>
    <w:rsid w:val="000F1D5C"/>
    <w:rsid w:val="000F2078"/>
    <w:rsid w:val="000F27D1"/>
    <w:rsid w:val="000F2998"/>
    <w:rsid w:val="000F34D2"/>
    <w:rsid w:val="000F409B"/>
    <w:rsid w:val="000F483F"/>
    <w:rsid w:val="000F4C09"/>
    <w:rsid w:val="000F61CF"/>
    <w:rsid w:val="000F76B4"/>
    <w:rsid w:val="00103764"/>
    <w:rsid w:val="00104E6E"/>
    <w:rsid w:val="00105BB7"/>
    <w:rsid w:val="0010724A"/>
    <w:rsid w:val="0010786C"/>
    <w:rsid w:val="00112BB8"/>
    <w:rsid w:val="00114BDE"/>
    <w:rsid w:val="001152A4"/>
    <w:rsid w:val="001162EC"/>
    <w:rsid w:val="0012159D"/>
    <w:rsid w:val="00121E1A"/>
    <w:rsid w:val="00122B66"/>
    <w:rsid w:val="0012616B"/>
    <w:rsid w:val="001264E9"/>
    <w:rsid w:val="0013041A"/>
    <w:rsid w:val="00134AFE"/>
    <w:rsid w:val="001359AB"/>
    <w:rsid w:val="00137257"/>
    <w:rsid w:val="00142894"/>
    <w:rsid w:val="0014293F"/>
    <w:rsid w:val="00143724"/>
    <w:rsid w:val="001458C7"/>
    <w:rsid w:val="001502AD"/>
    <w:rsid w:val="00152759"/>
    <w:rsid w:val="00156D06"/>
    <w:rsid w:val="00160EB6"/>
    <w:rsid w:val="001610E9"/>
    <w:rsid w:val="001614A2"/>
    <w:rsid w:val="00161CCA"/>
    <w:rsid w:val="00164E25"/>
    <w:rsid w:val="00164EC7"/>
    <w:rsid w:val="0016639F"/>
    <w:rsid w:val="00167261"/>
    <w:rsid w:val="00173762"/>
    <w:rsid w:val="00173936"/>
    <w:rsid w:val="00175A8C"/>
    <w:rsid w:val="00176578"/>
    <w:rsid w:val="00176917"/>
    <w:rsid w:val="00177266"/>
    <w:rsid w:val="001809AD"/>
    <w:rsid w:val="00180BC2"/>
    <w:rsid w:val="00185FA4"/>
    <w:rsid w:val="0019052B"/>
    <w:rsid w:val="0019361A"/>
    <w:rsid w:val="00194565"/>
    <w:rsid w:val="001972AE"/>
    <w:rsid w:val="00197C50"/>
    <w:rsid w:val="001B00F2"/>
    <w:rsid w:val="001B1803"/>
    <w:rsid w:val="001B40E6"/>
    <w:rsid w:val="001B6B54"/>
    <w:rsid w:val="001C3CC1"/>
    <w:rsid w:val="001D1EA2"/>
    <w:rsid w:val="001D35B9"/>
    <w:rsid w:val="001D46B9"/>
    <w:rsid w:val="001E0256"/>
    <w:rsid w:val="001E06F1"/>
    <w:rsid w:val="001E5256"/>
    <w:rsid w:val="001E5D8E"/>
    <w:rsid w:val="001F07D2"/>
    <w:rsid w:val="001F1760"/>
    <w:rsid w:val="001F7241"/>
    <w:rsid w:val="00202D1F"/>
    <w:rsid w:val="00203043"/>
    <w:rsid w:val="00203D53"/>
    <w:rsid w:val="00203ED6"/>
    <w:rsid w:val="00204E1F"/>
    <w:rsid w:val="0020503B"/>
    <w:rsid w:val="00205CB3"/>
    <w:rsid w:val="00205F3A"/>
    <w:rsid w:val="00206A8B"/>
    <w:rsid w:val="0021004F"/>
    <w:rsid w:val="00211E0E"/>
    <w:rsid w:val="00212A77"/>
    <w:rsid w:val="002136D1"/>
    <w:rsid w:val="00213DAE"/>
    <w:rsid w:val="00216C73"/>
    <w:rsid w:val="00217B58"/>
    <w:rsid w:val="00220546"/>
    <w:rsid w:val="002245D1"/>
    <w:rsid w:val="00226550"/>
    <w:rsid w:val="002310BF"/>
    <w:rsid w:val="0023373C"/>
    <w:rsid w:val="002345D5"/>
    <w:rsid w:val="00235A0B"/>
    <w:rsid w:val="00236F80"/>
    <w:rsid w:val="00237E70"/>
    <w:rsid w:val="00244991"/>
    <w:rsid w:val="00244A9E"/>
    <w:rsid w:val="002454CC"/>
    <w:rsid w:val="00251CC3"/>
    <w:rsid w:val="002523F0"/>
    <w:rsid w:val="002553D9"/>
    <w:rsid w:val="002554D8"/>
    <w:rsid w:val="00255A74"/>
    <w:rsid w:val="00255D1F"/>
    <w:rsid w:val="00257268"/>
    <w:rsid w:val="002604D7"/>
    <w:rsid w:val="0026093B"/>
    <w:rsid w:val="00261A42"/>
    <w:rsid w:val="0026472B"/>
    <w:rsid w:val="0026478F"/>
    <w:rsid w:val="00265ADD"/>
    <w:rsid w:val="00270783"/>
    <w:rsid w:val="00273BE8"/>
    <w:rsid w:val="00274624"/>
    <w:rsid w:val="00275A26"/>
    <w:rsid w:val="00275D8E"/>
    <w:rsid w:val="00276D94"/>
    <w:rsid w:val="00282C96"/>
    <w:rsid w:val="00283BFA"/>
    <w:rsid w:val="00283CF5"/>
    <w:rsid w:val="002869B2"/>
    <w:rsid w:val="0028780A"/>
    <w:rsid w:val="0029028E"/>
    <w:rsid w:val="00290F1F"/>
    <w:rsid w:val="00292027"/>
    <w:rsid w:val="002922D8"/>
    <w:rsid w:val="002924D4"/>
    <w:rsid w:val="0029719A"/>
    <w:rsid w:val="002A088E"/>
    <w:rsid w:val="002A148B"/>
    <w:rsid w:val="002A198D"/>
    <w:rsid w:val="002A2CF4"/>
    <w:rsid w:val="002A422C"/>
    <w:rsid w:val="002A49BE"/>
    <w:rsid w:val="002A53AC"/>
    <w:rsid w:val="002A542B"/>
    <w:rsid w:val="002B1728"/>
    <w:rsid w:val="002B3B4D"/>
    <w:rsid w:val="002B4203"/>
    <w:rsid w:val="002B4293"/>
    <w:rsid w:val="002B6550"/>
    <w:rsid w:val="002B725A"/>
    <w:rsid w:val="002C14D8"/>
    <w:rsid w:val="002C327B"/>
    <w:rsid w:val="002C4013"/>
    <w:rsid w:val="002C5A60"/>
    <w:rsid w:val="002C7342"/>
    <w:rsid w:val="002D0C81"/>
    <w:rsid w:val="002D0F10"/>
    <w:rsid w:val="002D1984"/>
    <w:rsid w:val="002D47AB"/>
    <w:rsid w:val="002D57AA"/>
    <w:rsid w:val="002D58C1"/>
    <w:rsid w:val="002E3437"/>
    <w:rsid w:val="002E46FA"/>
    <w:rsid w:val="002E4A1B"/>
    <w:rsid w:val="002E4D19"/>
    <w:rsid w:val="002E50D9"/>
    <w:rsid w:val="002E68B1"/>
    <w:rsid w:val="002E6E5D"/>
    <w:rsid w:val="002F03CA"/>
    <w:rsid w:val="002F2528"/>
    <w:rsid w:val="002F6507"/>
    <w:rsid w:val="002F6870"/>
    <w:rsid w:val="002F761E"/>
    <w:rsid w:val="00301DF1"/>
    <w:rsid w:val="003029D5"/>
    <w:rsid w:val="00302C1F"/>
    <w:rsid w:val="00303C5F"/>
    <w:rsid w:val="003045EF"/>
    <w:rsid w:val="003048FA"/>
    <w:rsid w:val="003058F7"/>
    <w:rsid w:val="003067E2"/>
    <w:rsid w:val="00306965"/>
    <w:rsid w:val="00307DA8"/>
    <w:rsid w:val="00311449"/>
    <w:rsid w:val="00311529"/>
    <w:rsid w:val="00311575"/>
    <w:rsid w:val="0031367A"/>
    <w:rsid w:val="00314E29"/>
    <w:rsid w:val="00322678"/>
    <w:rsid w:val="00323ABD"/>
    <w:rsid w:val="00324569"/>
    <w:rsid w:val="00327B3B"/>
    <w:rsid w:val="003327D4"/>
    <w:rsid w:val="00334DF2"/>
    <w:rsid w:val="003403D7"/>
    <w:rsid w:val="003426A6"/>
    <w:rsid w:val="00343D26"/>
    <w:rsid w:val="00345553"/>
    <w:rsid w:val="00345DF1"/>
    <w:rsid w:val="0034648A"/>
    <w:rsid w:val="003464B3"/>
    <w:rsid w:val="00347741"/>
    <w:rsid w:val="00351A61"/>
    <w:rsid w:val="003525C7"/>
    <w:rsid w:val="00353D6E"/>
    <w:rsid w:val="00355242"/>
    <w:rsid w:val="00355C1E"/>
    <w:rsid w:val="003562BF"/>
    <w:rsid w:val="003600E8"/>
    <w:rsid w:val="00360666"/>
    <w:rsid w:val="00361664"/>
    <w:rsid w:val="00361F7D"/>
    <w:rsid w:val="00364AC8"/>
    <w:rsid w:val="00372E7A"/>
    <w:rsid w:val="00372FC6"/>
    <w:rsid w:val="00374217"/>
    <w:rsid w:val="00375448"/>
    <w:rsid w:val="00377510"/>
    <w:rsid w:val="0038132A"/>
    <w:rsid w:val="00381E4A"/>
    <w:rsid w:val="00384A2A"/>
    <w:rsid w:val="00385B43"/>
    <w:rsid w:val="003953E6"/>
    <w:rsid w:val="00395BB2"/>
    <w:rsid w:val="003966E3"/>
    <w:rsid w:val="00397726"/>
    <w:rsid w:val="003A1389"/>
    <w:rsid w:val="003A1C62"/>
    <w:rsid w:val="003A26A2"/>
    <w:rsid w:val="003A3597"/>
    <w:rsid w:val="003A410B"/>
    <w:rsid w:val="003A4997"/>
    <w:rsid w:val="003A5E77"/>
    <w:rsid w:val="003A76F4"/>
    <w:rsid w:val="003B33FA"/>
    <w:rsid w:val="003B4A0B"/>
    <w:rsid w:val="003B4F0D"/>
    <w:rsid w:val="003B55BA"/>
    <w:rsid w:val="003B5CAE"/>
    <w:rsid w:val="003B5E65"/>
    <w:rsid w:val="003C4D41"/>
    <w:rsid w:val="003C63D8"/>
    <w:rsid w:val="003D2550"/>
    <w:rsid w:val="003D48FF"/>
    <w:rsid w:val="003D7079"/>
    <w:rsid w:val="003D7DE4"/>
    <w:rsid w:val="003E1AEC"/>
    <w:rsid w:val="003E2608"/>
    <w:rsid w:val="003E331D"/>
    <w:rsid w:val="003E4AC6"/>
    <w:rsid w:val="003F0A2B"/>
    <w:rsid w:val="003F1C52"/>
    <w:rsid w:val="003F3285"/>
    <w:rsid w:val="003F398F"/>
    <w:rsid w:val="003F6686"/>
    <w:rsid w:val="003F6C63"/>
    <w:rsid w:val="003F71A8"/>
    <w:rsid w:val="004006D8"/>
    <w:rsid w:val="00401D6F"/>
    <w:rsid w:val="004038B9"/>
    <w:rsid w:val="0040622F"/>
    <w:rsid w:val="00415F24"/>
    <w:rsid w:val="004171FF"/>
    <w:rsid w:val="00417251"/>
    <w:rsid w:val="004174CD"/>
    <w:rsid w:val="00417F10"/>
    <w:rsid w:val="0042163D"/>
    <w:rsid w:val="00421848"/>
    <w:rsid w:val="0042206E"/>
    <w:rsid w:val="004237B5"/>
    <w:rsid w:val="00427664"/>
    <w:rsid w:val="004300BA"/>
    <w:rsid w:val="00433C58"/>
    <w:rsid w:val="00436DA8"/>
    <w:rsid w:val="0044177D"/>
    <w:rsid w:val="00442E9B"/>
    <w:rsid w:val="004470A9"/>
    <w:rsid w:val="00450C61"/>
    <w:rsid w:val="0045379E"/>
    <w:rsid w:val="00454C71"/>
    <w:rsid w:val="004630AE"/>
    <w:rsid w:val="00464077"/>
    <w:rsid w:val="00465087"/>
    <w:rsid w:val="0046588A"/>
    <w:rsid w:val="00467062"/>
    <w:rsid w:val="0047044F"/>
    <w:rsid w:val="00472038"/>
    <w:rsid w:val="00472B4D"/>
    <w:rsid w:val="00473D95"/>
    <w:rsid w:val="0047601B"/>
    <w:rsid w:val="00476A39"/>
    <w:rsid w:val="00476C55"/>
    <w:rsid w:val="004833BB"/>
    <w:rsid w:val="0048346C"/>
    <w:rsid w:val="00483530"/>
    <w:rsid w:val="00483D96"/>
    <w:rsid w:val="004869CB"/>
    <w:rsid w:val="004870C3"/>
    <w:rsid w:val="00487C79"/>
    <w:rsid w:val="00493903"/>
    <w:rsid w:val="00496234"/>
    <w:rsid w:val="004967EF"/>
    <w:rsid w:val="00497B8F"/>
    <w:rsid w:val="004A18F0"/>
    <w:rsid w:val="004B0A16"/>
    <w:rsid w:val="004B3E3E"/>
    <w:rsid w:val="004B7D7E"/>
    <w:rsid w:val="004B7E87"/>
    <w:rsid w:val="004C0965"/>
    <w:rsid w:val="004C2FB1"/>
    <w:rsid w:val="004C4766"/>
    <w:rsid w:val="004C48E9"/>
    <w:rsid w:val="004C67EA"/>
    <w:rsid w:val="004C7F21"/>
    <w:rsid w:val="004D1875"/>
    <w:rsid w:val="004D6888"/>
    <w:rsid w:val="004D6A3F"/>
    <w:rsid w:val="004E063A"/>
    <w:rsid w:val="004E2E32"/>
    <w:rsid w:val="004E3128"/>
    <w:rsid w:val="004E337A"/>
    <w:rsid w:val="004E33B2"/>
    <w:rsid w:val="004E4876"/>
    <w:rsid w:val="004E4BD0"/>
    <w:rsid w:val="004E665F"/>
    <w:rsid w:val="004E6DAC"/>
    <w:rsid w:val="004F0DF0"/>
    <w:rsid w:val="004F45E8"/>
    <w:rsid w:val="004F6AEB"/>
    <w:rsid w:val="004F772C"/>
    <w:rsid w:val="004F7F88"/>
    <w:rsid w:val="00504584"/>
    <w:rsid w:val="00504B70"/>
    <w:rsid w:val="005057E6"/>
    <w:rsid w:val="00505ED8"/>
    <w:rsid w:val="00507E91"/>
    <w:rsid w:val="0051048B"/>
    <w:rsid w:val="00511625"/>
    <w:rsid w:val="005147AF"/>
    <w:rsid w:val="005157D6"/>
    <w:rsid w:val="0051667D"/>
    <w:rsid w:val="005172DB"/>
    <w:rsid w:val="00517C60"/>
    <w:rsid w:val="00517FF8"/>
    <w:rsid w:val="00520856"/>
    <w:rsid w:val="005229D3"/>
    <w:rsid w:val="00524A4C"/>
    <w:rsid w:val="00524F6B"/>
    <w:rsid w:val="005256A7"/>
    <w:rsid w:val="00525760"/>
    <w:rsid w:val="00525B4B"/>
    <w:rsid w:val="005266D7"/>
    <w:rsid w:val="00526AE5"/>
    <w:rsid w:val="005335A3"/>
    <w:rsid w:val="00533EEF"/>
    <w:rsid w:val="0053523D"/>
    <w:rsid w:val="00535DD8"/>
    <w:rsid w:val="0053600C"/>
    <w:rsid w:val="005368A7"/>
    <w:rsid w:val="00537FD8"/>
    <w:rsid w:val="00543F44"/>
    <w:rsid w:val="005446BB"/>
    <w:rsid w:val="0054577E"/>
    <w:rsid w:val="005463BF"/>
    <w:rsid w:val="00547C2A"/>
    <w:rsid w:val="0055016D"/>
    <w:rsid w:val="00557008"/>
    <w:rsid w:val="005572D3"/>
    <w:rsid w:val="00557B1F"/>
    <w:rsid w:val="00560E90"/>
    <w:rsid w:val="00565654"/>
    <w:rsid w:val="00565B4E"/>
    <w:rsid w:val="00573290"/>
    <w:rsid w:val="00574DAF"/>
    <w:rsid w:val="00582DC8"/>
    <w:rsid w:val="0058484A"/>
    <w:rsid w:val="00585F1D"/>
    <w:rsid w:val="005871AE"/>
    <w:rsid w:val="00587B9E"/>
    <w:rsid w:val="00587D39"/>
    <w:rsid w:val="00587D88"/>
    <w:rsid w:val="005925FB"/>
    <w:rsid w:val="005946B0"/>
    <w:rsid w:val="005953E5"/>
    <w:rsid w:val="00596C12"/>
    <w:rsid w:val="005A19AD"/>
    <w:rsid w:val="005A4B42"/>
    <w:rsid w:val="005A55E6"/>
    <w:rsid w:val="005A6034"/>
    <w:rsid w:val="005A6174"/>
    <w:rsid w:val="005A7B7C"/>
    <w:rsid w:val="005B00D8"/>
    <w:rsid w:val="005B0B36"/>
    <w:rsid w:val="005B0D29"/>
    <w:rsid w:val="005B1CC8"/>
    <w:rsid w:val="005B221E"/>
    <w:rsid w:val="005B46B3"/>
    <w:rsid w:val="005B47C9"/>
    <w:rsid w:val="005B5895"/>
    <w:rsid w:val="005B706E"/>
    <w:rsid w:val="005C1716"/>
    <w:rsid w:val="005C23ED"/>
    <w:rsid w:val="005C57D2"/>
    <w:rsid w:val="005D093F"/>
    <w:rsid w:val="005D12CF"/>
    <w:rsid w:val="005D1AD6"/>
    <w:rsid w:val="005D20DE"/>
    <w:rsid w:val="005D318F"/>
    <w:rsid w:val="005D3608"/>
    <w:rsid w:val="005D4F17"/>
    <w:rsid w:val="005D503F"/>
    <w:rsid w:val="005D6286"/>
    <w:rsid w:val="005E0B84"/>
    <w:rsid w:val="005E13F2"/>
    <w:rsid w:val="005E50BA"/>
    <w:rsid w:val="005E74AA"/>
    <w:rsid w:val="005F1A6C"/>
    <w:rsid w:val="005F1CD7"/>
    <w:rsid w:val="005F219B"/>
    <w:rsid w:val="005F2DAB"/>
    <w:rsid w:val="005F3089"/>
    <w:rsid w:val="005F41EA"/>
    <w:rsid w:val="005F4863"/>
    <w:rsid w:val="005F63EC"/>
    <w:rsid w:val="006007E3"/>
    <w:rsid w:val="00603472"/>
    <w:rsid w:val="00605186"/>
    <w:rsid w:val="00610D6F"/>
    <w:rsid w:val="00615E99"/>
    <w:rsid w:val="00617A15"/>
    <w:rsid w:val="006229EA"/>
    <w:rsid w:val="00625BAE"/>
    <w:rsid w:val="00630902"/>
    <w:rsid w:val="006328F5"/>
    <w:rsid w:val="00635588"/>
    <w:rsid w:val="00635D7F"/>
    <w:rsid w:val="00640AA4"/>
    <w:rsid w:val="00642837"/>
    <w:rsid w:val="0064504C"/>
    <w:rsid w:val="006451A7"/>
    <w:rsid w:val="00650135"/>
    <w:rsid w:val="00651C3E"/>
    <w:rsid w:val="006540CC"/>
    <w:rsid w:val="0065701B"/>
    <w:rsid w:val="00660BEC"/>
    <w:rsid w:val="00662671"/>
    <w:rsid w:val="006634AF"/>
    <w:rsid w:val="00665683"/>
    <w:rsid w:val="006733E8"/>
    <w:rsid w:val="0067489D"/>
    <w:rsid w:val="00675EF2"/>
    <w:rsid w:val="00676D66"/>
    <w:rsid w:val="00681F79"/>
    <w:rsid w:val="00685899"/>
    <w:rsid w:val="00686E66"/>
    <w:rsid w:val="00687C03"/>
    <w:rsid w:val="0069282B"/>
    <w:rsid w:val="00692D6C"/>
    <w:rsid w:val="006934BA"/>
    <w:rsid w:val="00697215"/>
    <w:rsid w:val="006A09EE"/>
    <w:rsid w:val="006A7509"/>
    <w:rsid w:val="006B1374"/>
    <w:rsid w:val="006B15B7"/>
    <w:rsid w:val="006B42F7"/>
    <w:rsid w:val="006B694E"/>
    <w:rsid w:val="006B6D20"/>
    <w:rsid w:val="006C166A"/>
    <w:rsid w:val="006C22BD"/>
    <w:rsid w:val="006C4C18"/>
    <w:rsid w:val="006C51BE"/>
    <w:rsid w:val="006C523B"/>
    <w:rsid w:val="006C6BB4"/>
    <w:rsid w:val="006D51BA"/>
    <w:rsid w:val="006E2911"/>
    <w:rsid w:val="006E361F"/>
    <w:rsid w:val="006E7FEB"/>
    <w:rsid w:val="006F221F"/>
    <w:rsid w:val="006F22EA"/>
    <w:rsid w:val="006F2F35"/>
    <w:rsid w:val="006F6867"/>
    <w:rsid w:val="006F7FBC"/>
    <w:rsid w:val="00703587"/>
    <w:rsid w:val="00705458"/>
    <w:rsid w:val="007055F4"/>
    <w:rsid w:val="007074B8"/>
    <w:rsid w:val="00707845"/>
    <w:rsid w:val="0071022D"/>
    <w:rsid w:val="00712377"/>
    <w:rsid w:val="00713BE8"/>
    <w:rsid w:val="00713C40"/>
    <w:rsid w:val="0071449C"/>
    <w:rsid w:val="00715D58"/>
    <w:rsid w:val="007169B0"/>
    <w:rsid w:val="0072097A"/>
    <w:rsid w:val="00721A7B"/>
    <w:rsid w:val="0072408B"/>
    <w:rsid w:val="00731ECE"/>
    <w:rsid w:val="0073221A"/>
    <w:rsid w:val="00733465"/>
    <w:rsid w:val="00734DBD"/>
    <w:rsid w:val="00734DDE"/>
    <w:rsid w:val="00735EE3"/>
    <w:rsid w:val="00737E23"/>
    <w:rsid w:val="00741135"/>
    <w:rsid w:val="007427BD"/>
    <w:rsid w:val="00743488"/>
    <w:rsid w:val="00744205"/>
    <w:rsid w:val="007449CD"/>
    <w:rsid w:val="0074551E"/>
    <w:rsid w:val="007456C6"/>
    <w:rsid w:val="007467AC"/>
    <w:rsid w:val="00747B53"/>
    <w:rsid w:val="00751596"/>
    <w:rsid w:val="00754BD5"/>
    <w:rsid w:val="00756C9A"/>
    <w:rsid w:val="0076009C"/>
    <w:rsid w:val="0076084E"/>
    <w:rsid w:val="007610B9"/>
    <w:rsid w:val="00761AA4"/>
    <w:rsid w:val="00763A31"/>
    <w:rsid w:val="00765166"/>
    <w:rsid w:val="00765DAE"/>
    <w:rsid w:val="007675EF"/>
    <w:rsid w:val="00770B8B"/>
    <w:rsid w:val="00771FE8"/>
    <w:rsid w:val="00772CB3"/>
    <w:rsid w:val="00775514"/>
    <w:rsid w:val="00776BD8"/>
    <w:rsid w:val="007770D1"/>
    <w:rsid w:val="007779E1"/>
    <w:rsid w:val="00781182"/>
    <w:rsid w:val="00781DC7"/>
    <w:rsid w:val="00782E20"/>
    <w:rsid w:val="00783492"/>
    <w:rsid w:val="007835C7"/>
    <w:rsid w:val="00790A01"/>
    <w:rsid w:val="00790FC5"/>
    <w:rsid w:val="00791CDD"/>
    <w:rsid w:val="00791E92"/>
    <w:rsid w:val="00793188"/>
    <w:rsid w:val="00793294"/>
    <w:rsid w:val="00794700"/>
    <w:rsid w:val="007954C6"/>
    <w:rsid w:val="00796C8B"/>
    <w:rsid w:val="00796E63"/>
    <w:rsid w:val="007A06FE"/>
    <w:rsid w:val="007A11FC"/>
    <w:rsid w:val="007A310B"/>
    <w:rsid w:val="007A3212"/>
    <w:rsid w:val="007A34FD"/>
    <w:rsid w:val="007A3827"/>
    <w:rsid w:val="007A464D"/>
    <w:rsid w:val="007A72E2"/>
    <w:rsid w:val="007B0951"/>
    <w:rsid w:val="007B1594"/>
    <w:rsid w:val="007B4C4C"/>
    <w:rsid w:val="007B5C5E"/>
    <w:rsid w:val="007C05A5"/>
    <w:rsid w:val="007C2F52"/>
    <w:rsid w:val="007C575B"/>
    <w:rsid w:val="007C76C5"/>
    <w:rsid w:val="007D09CF"/>
    <w:rsid w:val="007D3FE0"/>
    <w:rsid w:val="007D6627"/>
    <w:rsid w:val="007D6A05"/>
    <w:rsid w:val="007D70C8"/>
    <w:rsid w:val="007D7326"/>
    <w:rsid w:val="007E0D6D"/>
    <w:rsid w:val="007E0E50"/>
    <w:rsid w:val="007E250B"/>
    <w:rsid w:val="007E3D8E"/>
    <w:rsid w:val="007F11B6"/>
    <w:rsid w:val="007F1B52"/>
    <w:rsid w:val="007F4AEB"/>
    <w:rsid w:val="007F51E9"/>
    <w:rsid w:val="008019B1"/>
    <w:rsid w:val="00801E2A"/>
    <w:rsid w:val="008035C6"/>
    <w:rsid w:val="008067BF"/>
    <w:rsid w:val="00806FE1"/>
    <w:rsid w:val="00812935"/>
    <w:rsid w:val="00813F8C"/>
    <w:rsid w:val="00814FA2"/>
    <w:rsid w:val="00820DC0"/>
    <w:rsid w:val="0082105D"/>
    <w:rsid w:val="008249A4"/>
    <w:rsid w:val="00824B22"/>
    <w:rsid w:val="00827223"/>
    <w:rsid w:val="008309C6"/>
    <w:rsid w:val="008332A5"/>
    <w:rsid w:val="00834096"/>
    <w:rsid w:val="00837C8A"/>
    <w:rsid w:val="008404CE"/>
    <w:rsid w:val="008410D5"/>
    <w:rsid w:val="00841296"/>
    <w:rsid w:val="00841A87"/>
    <w:rsid w:val="00842FB1"/>
    <w:rsid w:val="00847265"/>
    <w:rsid w:val="00847480"/>
    <w:rsid w:val="00847F27"/>
    <w:rsid w:val="0085336C"/>
    <w:rsid w:val="00853DD0"/>
    <w:rsid w:val="00853FB7"/>
    <w:rsid w:val="008541E4"/>
    <w:rsid w:val="00860281"/>
    <w:rsid w:val="0086303E"/>
    <w:rsid w:val="008635FD"/>
    <w:rsid w:val="00864084"/>
    <w:rsid w:val="00866657"/>
    <w:rsid w:val="00866FB1"/>
    <w:rsid w:val="00867DCA"/>
    <w:rsid w:val="008748C8"/>
    <w:rsid w:val="00877521"/>
    <w:rsid w:val="008811B6"/>
    <w:rsid w:val="00882400"/>
    <w:rsid w:val="0088280A"/>
    <w:rsid w:val="00883DFD"/>
    <w:rsid w:val="008861F1"/>
    <w:rsid w:val="00891A35"/>
    <w:rsid w:val="008935CB"/>
    <w:rsid w:val="008959F3"/>
    <w:rsid w:val="00895F2F"/>
    <w:rsid w:val="0089624C"/>
    <w:rsid w:val="00897E58"/>
    <w:rsid w:val="008A1960"/>
    <w:rsid w:val="008A1E9E"/>
    <w:rsid w:val="008B3004"/>
    <w:rsid w:val="008B35DC"/>
    <w:rsid w:val="008B3C37"/>
    <w:rsid w:val="008B5083"/>
    <w:rsid w:val="008C6EF2"/>
    <w:rsid w:val="008C7457"/>
    <w:rsid w:val="008D00BA"/>
    <w:rsid w:val="008D6086"/>
    <w:rsid w:val="008D616D"/>
    <w:rsid w:val="008D674A"/>
    <w:rsid w:val="008D7560"/>
    <w:rsid w:val="008E0CB7"/>
    <w:rsid w:val="008E319B"/>
    <w:rsid w:val="008E397B"/>
    <w:rsid w:val="008E5094"/>
    <w:rsid w:val="008E5252"/>
    <w:rsid w:val="008F1D42"/>
    <w:rsid w:val="008F64F5"/>
    <w:rsid w:val="008F6F44"/>
    <w:rsid w:val="008F766A"/>
    <w:rsid w:val="008F77E0"/>
    <w:rsid w:val="00900676"/>
    <w:rsid w:val="00903A2A"/>
    <w:rsid w:val="00905F4A"/>
    <w:rsid w:val="00905F61"/>
    <w:rsid w:val="00906128"/>
    <w:rsid w:val="00906528"/>
    <w:rsid w:val="00907C3A"/>
    <w:rsid w:val="0091487C"/>
    <w:rsid w:val="00916654"/>
    <w:rsid w:val="00917FC8"/>
    <w:rsid w:val="00921711"/>
    <w:rsid w:val="00921C7C"/>
    <w:rsid w:val="009221BA"/>
    <w:rsid w:val="00922342"/>
    <w:rsid w:val="00930824"/>
    <w:rsid w:val="00930F9D"/>
    <w:rsid w:val="009325C4"/>
    <w:rsid w:val="0094126A"/>
    <w:rsid w:val="00941EDA"/>
    <w:rsid w:val="009427CE"/>
    <w:rsid w:val="00942ACE"/>
    <w:rsid w:val="00943823"/>
    <w:rsid w:val="00943D2B"/>
    <w:rsid w:val="0094402A"/>
    <w:rsid w:val="00950719"/>
    <w:rsid w:val="00950BBE"/>
    <w:rsid w:val="009519EF"/>
    <w:rsid w:val="00951AE2"/>
    <w:rsid w:val="00952EFB"/>
    <w:rsid w:val="00954CBB"/>
    <w:rsid w:val="00955E48"/>
    <w:rsid w:val="0096159E"/>
    <w:rsid w:val="00962E88"/>
    <w:rsid w:val="0096428B"/>
    <w:rsid w:val="00964B1A"/>
    <w:rsid w:val="009658E7"/>
    <w:rsid w:val="00965BA8"/>
    <w:rsid w:val="00965EF1"/>
    <w:rsid w:val="00967812"/>
    <w:rsid w:val="00967A6C"/>
    <w:rsid w:val="00971544"/>
    <w:rsid w:val="00971718"/>
    <w:rsid w:val="009717C6"/>
    <w:rsid w:val="00972A3C"/>
    <w:rsid w:val="00974581"/>
    <w:rsid w:val="00974E3D"/>
    <w:rsid w:val="009759FD"/>
    <w:rsid w:val="00975DCF"/>
    <w:rsid w:val="009767B2"/>
    <w:rsid w:val="00976C94"/>
    <w:rsid w:val="0097755E"/>
    <w:rsid w:val="00977F30"/>
    <w:rsid w:val="00981ABB"/>
    <w:rsid w:val="009821C3"/>
    <w:rsid w:val="0098260F"/>
    <w:rsid w:val="0098338C"/>
    <w:rsid w:val="00990C08"/>
    <w:rsid w:val="009924D6"/>
    <w:rsid w:val="00993E05"/>
    <w:rsid w:val="00994D83"/>
    <w:rsid w:val="00995B70"/>
    <w:rsid w:val="009A03A9"/>
    <w:rsid w:val="009A2A6E"/>
    <w:rsid w:val="009A3676"/>
    <w:rsid w:val="009A4886"/>
    <w:rsid w:val="009A4A22"/>
    <w:rsid w:val="009B3D6C"/>
    <w:rsid w:val="009C1C62"/>
    <w:rsid w:val="009C206A"/>
    <w:rsid w:val="009C3B5D"/>
    <w:rsid w:val="009C477C"/>
    <w:rsid w:val="009C4D01"/>
    <w:rsid w:val="009C4DC7"/>
    <w:rsid w:val="009C5347"/>
    <w:rsid w:val="009C623F"/>
    <w:rsid w:val="009C734D"/>
    <w:rsid w:val="009D143C"/>
    <w:rsid w:val="009D2DC9"/>
    <w:rsid w:val="009D35EE"/>
    <w:rsid w:val="009D3721"/>
    <w:rsid w:val="009D3CBC"/>
    <w:rsid w:val="009D3CDD"/>
    <w:rsid w:val="009D3E8A"/>
    <w:rsid w:val="009D635E"/>
    <w:rsid w:val="009D6E48"/>
    <w:rsid w:val="009E43DD"/>
    <w:rsid w:val="009E6E19"/>
    <w:rsid w:val="009E7777"/>
    <w:rsid w:val="009F0E48"/>
    <w:rsid w:val="009F0E5F"/>
    <w:rsid w:val="009F39E3"/>
    <w:rsid w:val="009F48DD"/>
    <w:rsid w:val="009F631B"/>
    <w:rsid w:val="009F64E6"/>
    <w:rsid w:val="009F69F6"/>
    <w:rsid w:val="00A014A4"/>
    <w:rsid w:val="00A03C63"/>
    <w:rsid w:val="00A1387B"/>
    <w:rsid w:val="00A1715B"/>
    <w:rsid w:val="00A17B89"/>
    <w:rsid w:val="00A209E6"/>
    <w:rsid w:val="00A209ED"/>
    <w:rsid w:val="00A20A69"/>
    <w:rsid w:val="00A214FF"/>
    <w:rsid w:val="00A22318"/>
    <w:rsid w:val="00A241D4"/>
    <w:rsid w:val="00A249FA"/>
    <w:rsid w:val="00A24AA9"/>
    <w:rsid w:val="00A26BFA"/>
    <w:rsid w:val="00A27F8A"/>
    <w:rsid w:val="00A303CA"/>
    <w:rsid w:val="00A328E5"/>
    <w:rsid w:val="00A355CC"/>
    <w:rsid w:val="00A3587F"/>
    <w:rsid w:val="00A35C23"/>
    <w:rsid w:val="00A3666F"/>
    <w:rsid w:val="00A3788F"/>
    <w:rsid w:val="00A422F1"/>
    <w:rsid w:val="00A43B77"/>
    <w:rsid w:val="00A452CE"/>
    <w:rsid w:val="00A4580C"/>
    <w:rsid w:val="00A5125A"/>
    <w:rsid w:val="00A51345"/>
    <w:rsid w:val="00A514CF"/>
    <w:rsid w:val="00A557D5"/>
    <w:rsid w:val="00A57409"/>
    <w:rsid w:val="00A578F6"/>
    <w:rsid w:val="00A57D1B"/>
    <w:rsid w:val="00A6651F"/>
    <w:rsid w:val="00A6681A"/>
    <w:rsid w:val="00A66933"/>
    <w:rsid w:val="00A74487"/>
    <w:rsid w:val="00A752DE"/>
    <w:rsid w:val="00A763B6"/>
    <w:rsid w:val="00A808DB"/>
    <w:rsid w:val="00A80DC8"/>
    <w:rsid w:val="00A830A7"/>
    <w:rsid w:val="00A84716"/>
    <w:rsid w:val="00A85E08"/>
    <w:rsid w:val="00A87B4A"/>
    <w:rsid w:val="00A926C0"/>
    <w:rsid w:val="00A9390D"/>
    <w:rsid w:val="00A952B1"/>
    <w:rsid w:val="00A96A9F"/>
    <w:rsid w:val="00AA645B"/>
    <w:rsid w:val="00AB2FD6"/>
    <w:rsid w:val="00AB3EAB"/>
    <w:rsid w:val="00AB56E7"/>
    <w:rsid w:val="00AB79D4"/>
    <w:rsid w:val="00AC1155"/>
    <w:rsid w:val="00AC2356"/>
    <w:rsid w:val="00AC2C9E"/>
    <w:rsid w:val="00AC2CB8"/>
    <w:rsid w:val="00AC42AF"/>
    <w:rsid w:val="00AC4751"/>
    <w:rsid w:val="00AD00B8"/>
    <w:rsid w:val="00AD0BE6"/>
    <w:rsid w:val="00AD7BE6"/>
    <w:rsid w:val="00AE001B"/>
    <w:rsid w:val="00AE0FC4"/>
    <w:rsid w:val="00AE464D"/>
    <w:rsid w:val="00AE4D83"/>
    <w:rsid w:val="00AE5D0D"/>
    <w:rsid w:val="00AE5DE3"/>
    <w:rsid w:val="00AE6066"/>
    <w:rsid w:val="00AE7196"/>
    <w:rsid w:val="00AF0BF9"/>
    <w:rsid w:val="00AF5341"/>
    <w:rsid w:val="00AF672E"/>
    <w:rsid w:val="00AF6A09"/>
    <w:rsid w:val="00AF6F5E"/>
    <w:rsid w:val="00B00D24"/>
    <w:rsid w:val="00B01440"/>
    <w:rsid w:val="00B03391"/>
    <w:rsid w:val="00B053AD"/>
    <w:rsid w:val="00B06685"/>
    <w:rsid w:val="00B076AA"/>
    <w:rsid w:val="00B07CDC"/>
    <w:rsid w:val="00B07E0D"/>
    <w:rsid w:val="00B13A3F"/>
    <w:rsid w:val="00B16A46"/>
    <w:rsid w:val="00B17C7E"/>
    <w:rsid w:val="00B22936"/>
    <w:rsid w:val="00B25295"/>
    <w:rsid w:val="00B25330"/>
    <w:rsid w:val="00B2539C"/>
    <w:rsid w:val="00B27093"/>
    <w:rsid w:val="00B277A7"/>
    <w:rsid w:val="00B32E98"/>
    <w:rsid w:val="00B34773"/>
    <w:rsid w:val="00B34B41"/>
    <w:rsid w:val="00B36B42"/>
    <w:rsid w:val="00B41FF5"/>
    <w:rsid w:val="00B4548D"/>
    <w:rsid w:val="00B45C2E"/>
    <w:rsid w:val="00B462F0"/>
    <w:rsid w:val="00B47B4F"/>
    <w:rsid w:val="00B50E1F"/>
    <w:rsid w:val="00B52B4C"/>
    <w:rsid w:val="00B57D33"/>
    <w:rsid w:val="00B601A4"/>
    <w:rsid w:val="00B61768"/>
    <w:rsid w:val="00B6492F"/>
    <w:rsid w:val="00B6677E"/>
    <w:rsid w:val="00B673A0"/>
    <w:rsid w:val="00B67D54"/>
    <w:rsid w:val="00B73618"/>
    <w:rsid w:val="00B7452B"/>
    <w:rsid w:val="00B7590F"/>
    <w:rsid w:val="00B804B5"/>
    <w:rsid w:val="00B807DF"/>
    <w:rsid w:val="00B852C5"/>
    <w:rsid w:val="00B90915"/>
    <w:rsid w:val="00B91E1D"/>
    <w:rsid w:val="00B924F0"/>
    <w:rsid w:val="00B9329F"/>
    <w:rsid w:val="00B94241"/>
    <w:rsid w:val="00B961BF"/>
    <w:rsid w:val="00B96518"/>
    <w:rsid w:val="00B96C60"/>
    <w:rsid w:val="00B9790A"/>
    <w:rsid w:val="00B97A4C"/>
    <w:rsid w:val="00B97B60"/>
    <w:rsid w:val="00BA29E8"/>
    <w:rsid w:val="00BA3702"/>
    <w:rsid w:val="00BA443C"/>
    <w:rsid w:val="00BA7C68"/>
    <w:rsid w:val="00BB000A"/>
    <w:rsid w:val="00BB0155"/>
    <w:rsid w:val="00BB12C5"/>
    <w:rsid w:val="00BB1C68"/>
    <w:rsid w:val="00BB2E09"/>
    <w:rsid w:val="00BB388F"/>
    <w:rsid w:val="00BB3ACF"/>
    <w:rsid w:val="00BB420B"/>
    <w:rsid w:val="00BB5A24"/>
    <w:rsid w:val="00BB6705"/>
    <w:rsid w:val="00BC22DA"/>
    <w:rsid w:val="00BC2B79"/>
    <w:rsid w:val="00BC3753"/>
    <w:rsid w:val="00BC6A10"/>
    <w:rsid w:val="00BC6BC1"/>
    <w:rsid w:val="00BC715F"/>
    <w:rsid w:val="00BC7443"/>
    <w:rsid w:val="00BD253D"/>
    <w:rsid w:val="00BD3A2B"/>
    <w:rsid w:val="00BD4DA2"/>
    <w:rsid w:val="00BE0A7D"/>
    <w:rsid w:val="00BE1430"/>
    <w:rsid w:val="00BE2D53"/>
    <w:rsid w:val="00BE32C1"/>
    <w:rsid w:val="00BE376B"/>
    <w:rsid w:val="00BE491C"/>
    <w:rsid w:val="00BF0045"/>
    <w:rsid w:val="00BF02D7"/>
    <w:rsid w:val="00BF1CDF"/>
    <w:rsid w:val="00BF3781"/>
    <w:rsid w:val="00BF3FB1"/>
    <w:rsid w:val="00C02845"/>
    <w:rsid w:val="00C06006"/>
    <w:rsid w:val="00C10C66"/>
    <w:rsid w:val="00C10CD9"/>
    <w:rsid w:val="00C13751"/>
    <w:rsid w:val="00C13C96"/>
    <w:rsid w:val="00C14CA5"/>
    <w:rsid w:val="00C15065"/>
    <w:rsid w:val="00C15DE1"/>
    <w:rsid w:val="00C15F6A"/>
    <w:rsid w:val="00C1607B"/>
    <w:rsid w:val="00C161CC"/>
    <w:rsid w:val="00C169D4"/>
    <w:rsid w:val="00C16E3F"/>
    <w:rsid w:val="00C17DE5"/>
    <w:rsid w:val="00C260AF"/>
    <w:rsid w:val="00C278CD"/>
    <w:rsid w:val="00C27A94"/>
    <w:rsid w:val="00C41799"/>
    <w:rsid w:val="00C42B72"/>
    <w:rsid w:val="00C43040"/>
    <w:rsid w:val="00C46414"/>
    <w:rsid w:val="00C47749"/>
    <w:rsid w:val="00C52612"/>
    <w:rsid w:val="00C52DFF"/>
    <w:rsid w:val="00C5378B"/>
    <w:rsid w:val="00C6114C"/>
    <w:rsid w:val="00C62665"/>
    <w:rsid w:val="00C62C45"/>
    <w:rsid w:val="00C63B49"/>
    <w:rsid w:val="00C659E1"/>
    <w:rsid w:val="00C66B36"/>
    <w:rsid w:val="00C73B09"/>
    <w:rsid w:val="00C740B2"/>
    <w:rsid w:val="00C74E4D"/>
    <w:rsid w:val="00C7740D"/>
    <w:rsid w:val="00C87CAB"/>
    <w:rsid w:val="00C90EA9"/>
    <w:rsid w:val="00C9224D"/>
    <w:rsid w:val="00C93B8D"/>
    <w:rsid w:val="00CA3C02"/>
    <w:rsid w:val="00CB000C"/>
    <w:rsid w:val="00CB1FAA"/>
    <w:rsid w:val="00CB2FE8"/>
    <w:rsid w:val="00CB3D46"/>
    <w:rsid w:val="00CB43CC"/>
    <w:rsid w:val="00CB5AF9"/>
    <w:rsid w:val="00CB6A89"/>
    <w:rsid w:val="00CB7236"/>
    <w:rsid w:val="00CB74A5"/>
    <w:rsid w:val="00CB7B06"/>
    <w:rsid w:val="00CC3E47"/>
    <w:rsid w:val="00CC3FA5"/>
    <w:rsid w:val="00CC4681"/>
    <w:rsid w:val="00CC4C04"/>
    <w:rsid w:val="00CC7B18"/>
    <w:rsid w:val="00CC7FDC"/>
    <w:rsid w:val="00CD1085"/>
    <w:rsid w:val="00CD1135"/>
    <w:rsid w:val="00CD1D60"/>
    <w:rsid w:val="00CD4977"/>
    <w:rsid w:val="00CD4DB7"/>
    <w:rsid w:val="00CD7C7E"/>
    <w:rsid w:val="00CD7D17"/>
    <w:rsid w:val="00CE42D8"/>
    <w:rsid w:val="00CE5523"/>
    <w:rsid w:val="00CE6BFF"/>
    <w:rsid w:val="00CE731E"/>
    <w:rsid w:val="00CE7615"/>
    <w:rsid w:val="00CE7E31"/>
    <w:rsid w:val="00CF1A8F"/>
    <w:rsid w:val="00CF1C15"/>
    <w:rsid w:val="00CF6DDE"/>
    <w:rsid w:val="00CF7D4B"/>
    <w:rsid w:val="00CF7DA9"/>
    <w:rsid w:val="00D01269"/>
    <w:rsid w:val="00D0370D"/>
    <w:rsid w:val="00D043FC"/>
    <w:rsid w:val="00D0675C"/>
    <w:rsid w:val="00D12BB0"/>
    <w:rsid w:val="00D21FFE"/>
    <w:rsid w:val="00D22063"/>
    <w:rsid w:val="00D22FC4"/>
    <w:rsid w:val="00D25848"/>
    <w:rsid w:val="00D269FD"/>
    <w:rsid w:val="00D27215"/>
    <w:rsid w:val="00D2797A"/>
    <w:rsid w:val="00D3189C"/>
    <w:rsid w:val="00D326E6"/>
    <w:rsid w:val="00D349FA"/>
    <w:rsid w:val="00D3689B"/>
    <w:rsid w:val="00D445CE"/>
    <w:rsid w:val="00D4649F"/>
    <w:rsid w:val="00D46752"/>
    <w:rsid w:val="00D50CD9"/>
    <w:rsid w:val="00D5123F"/>
    <w:rsid w:val="00D52118"/>
    <w:rsid w:val="00D52C81"/>
    <w:rsid w:val="00D5473D"/>
    <w:rsid w:val="00D55581"/>
    <w:rsid w:val="00D55741"/>
    <w:rsid w:val="00D55EB5"/>
    <w:rsid w:val="00D6086F"/>
    <w:rsid w:val="00D617F9"/>
    <w:rsid w:val="00D63F0F"/>
    <w:rsid w:val="00D65653"/>
    <w:rsid w:val="00D673DE"/>
    <w:rsid w:val="00D71B31"/>
    <w:rsid w:val="00D735D1"/>
    <w:rsid w:val="00D81BF5"/>
    <w:rsid w:val="00D83D4F"/>
    <w:rsid w:val="00D83E0E"/>
    <w:rsid w:val="00D855C7"/>
    <w:rsid w:val="00D85711"/>
    <w:rsid w:val="00D909C0"/>
    <w:rsid w:val="00D933E3"/>
    <w:rsid w:val="00D97023"/>
    <w:rsid w:val="00DA0A6C"/>
    <w:rsid w:val="00DA189C"/>
    <w:rsid w:val="00DA4836"/>
    <w:rsid w:val="00DA7C34"/>
    <w:rsid w:val="00DB1756"/>
    <w:rsid w:val="00DB3FCD"/>
    <w:rsid w:val="00DB488D"/>
    <w:rsid w:val="00DB55B9"/>
    <w:rsid w:val="00DB706E"/>
    <w:rsid w:val="00DC410A"/>
    <w:rsid w:val="00DC45F4"/>
    <w:rsid w:val="00DC51A7"/>
    <w:rsid w:val="00DC746B"/>
    <w:rsid w:val="00DC7C1F"/>
    <w:rsid w:val="00DC7CF5"/>
    <w:rsid w:val="00DD0FD2"/>
    <w:rsid w:val="00DD5332"/>
    <w:rsid w:val="00DE0F23"/>
    <w:rsid w:val="00DE10EB"/>
    <w:rsid w:val="00DE17E0"/>
    <w:rsid w:val="00DE51C5"/>
    <w:rsid w:val="00DE5AE0"/>
    <w:rsid w:val="00DF0F56"/>
    <w:rsid w:val="00DF385A"/>
    <w:rsid w:val="00DF426C"/>
    <w:rsid w:val="00DF79A5"/>
    <w:rsid w:val="00E008AC"/>
    <w:rsid w:val="00E0188F"/>
    <w:rsid w:val="00E01B52"/>
    <w:rsid w:val="00E02983"/>
    <w:rsid w:val="00E02B3A"/>
    <w:rsid w:val="00E03294"/>
    <w:rsid w:val="00E03A86"/>
    <w:rsid w:val="00E04707"/>
    <w:rsid w:val="00E061CC"/>
    <w:rsid w:val="00E062A6"/>
    <w:rsid w:val="00E06BC9"/>
    <w:rsid w:val="00E06D13"/>
    <w:rsid w:val="00E07570"/>
    <w:rsid w:val="00E07F2A"/>
    <w:rsid w:val="00E10CF4"/>
    <w:rsid w:val="00E120F4"/>
    <w:rsid w:val="00E12560"/>
    <w:rsid w:val="00E14C6C"/>
    <w:rsid w:val="00E200DE"/>
    <w:rsid w:val="00E21F1E"/>
    <w:rsid w:val="00E255C8"/>
    <w:rsid w:val="00E26B0E"/>
    <w:rsid w:val="00E273AE"/>
    <w:rsid w:val="00E32517"/>
    <w:rsid w:val="00E34AD2"/>
    <w:rsid w:val="00E356C9"/>
    <w:rsid w:val="00E35E6E"/>
    <w:rsid w:val="00E36D96"/>
    <w:rsid w:val="00E37AC7"/>
    <w:rsid w:val="00E422F1"/>
    <w:rsid w:val="00E45489"/>
    <w:rsid w:val="00E45AA4"/>
    <w:rsid w:val="00E46D98"/>
    <w:rsid w:val="00E504C0"/>
    <w:rsid w:val="00E5420C"/>
    <w:rsid w:val="00E54AC0"/>
    <w:rsid w:val="00E57B13"/>
    <w:rsid w:val="00E6084A"/>
    <w:rsid w:val="00E67B58"/>
    <w:rsid w:val="00E7048B"/>
    <w:rsid w:val="00E717AF"/>
    <w:rsid w:val="00E74182"/>
    <w:rsid w:val="00E74A96"/>
    <w:rsid w:val="00E75653"/>
    <w:rsid w:val="00E76959"/>
    <w:rsid w:val="00E77F54"/>
    <w:rsid w:val="00E807AE"/>
    <w:rsid w:val="00E80B06"/>
    <w:rsid w:val="00E80B14"/>
    <w:rsid w:val="00E80FDB"/>
    <w:rsid w:val="00E8208C"/>
    <w:rsid w:val="00E83C54"/>
    <w:rsid w:val="00E841BF"/>
    <w:rsid w:val="00E851D8"/>
    <w:rsid w:val="00E85BC8"/>
    <w:rsid w:val="00E86093"/>
    <w:rsid w:val="00E87C2E"/>
    <w:rsid w:val="00E94BD9"/>
    <w:rsid w:val="00E94F4C"/>
    <w:rsid w:val="00E95746"/>
    <w:rsid w:val="00E95B34"/>
    <w:rsid w:val="00E965F4"/>
    <w:rsid w:val="00EA5F08"/>
    <w:rsid w:val="00EA7B06"/>
    <w:rsid w:val="00EB06FC"/>
    <w:rsid w:val="00EB1178"/>
    <w:rsid w:val="00EB1247"/>
    <w:rsid w:val="00EB2641"/>
    <w:rsid w:val="00EB3ABC"/>
    <w:rsid w:val="00EC04A3"/>
    <w:rsid w:val="00EC15BF"/>
    <w:rsid w:val="00EC3E56"/>
    <w:rsid w:val="00EC6508"/>
    <w:rsid w:val="00EC6988"/>
    <w:rsid w:val="00ED1781"/>
    <w:rsid w:val="00ED39FB"/>
    <w:rsid w:val="00ED548D"/>
    <w:rsid w:val="00EE21FD"/>
    <w:rsid w:val="00EE25AD"/>
    <w:rsid w:val="00EE293E"/>
    <w:rsid w:val="00EE51ED"/>
    <w:rsid w:val="00EE549D"/>
    <w:rsid w:val="00EE59DA"/>
    <w:rsid w:val="00EE610E"/>
    <w:rsid w:val="00EF01D3"/>
    <w:rsid w:val="00EF3A2B"/>
    <w:rsid w:val="00F0042E"/>
    <w:rsid w:val="00F051FE"/>
    <w:rsid w:val="00F107AB"/>
    <w:rsid w:val="00F10C6C"/>
    <w:rsid w:val="00F14E2A"/>
    <w:rsid w:val="00F217D5"/>
    <w:rsid w:val="00F218A9"/>
    <w:rsid w:val="00F23889"/>
    <w:rsid w:val="00F32EF2"/>
    <w:rsid w:val="00F34C5E"/>
    <w:rsid w:val="00F417DF"/>
    <w:rsid w:val="00F42EFD"/>
    <w:rsid w:val="00F432CC"/>
    <w:rsid w:val="00F44160"/>
    <w:rsid w:val="00F45311"/>
    <w:rsid w:val="00F45FF5"/>
    <w:rsid w:val="00F56B2B"/>
    <w:rsid w:val="00F56ED0"/>
    <w:rsid w:val="00F6180F"/>
    <w:rsid w:val="00F61AA3"/>
    <w:rsid w:val="00F61AA9"/>
    <w:rsid w:val="00F65070"/>
    <w:rsid w:val="00F65C85"/>
    <w:rsid w:val="00F661FA"/>
    <w:rsid w:val="00F677E1"/>
    <w:rsid w:val="00F73BC5"/>
    <w:rsid w:val="00F7454C"/>
    <w:rsid w:val="00F836E5"/>
    <w:rsid w:val="00F843CC"/>
    <w:rsid w:val="00F84E81"/>
    <w:rsid w:val="00F92A1B"/>
    <w:rsid w:val="00F93452"/>
    <w:rsid w:val="00F94FA3"/>
    <w:rsid w:val="00F968E6"/>
    <w:rsid w:val="00FA1447"/>
    <w:rsid w:val="00FA16BB"/>
    <w:rsid w:val="00FA583B"/>
    <w:rsid w:val="00FA63E8"/>
    <w:rsid w:val="00FA6D24"/>
    <w:rsid w:val="00FA7995"/>
    <w:rsid w:val="00FB01BC"/>
    <w:rsid w:val="00FB4EEF"/>
    <w:rsid w:val="00FB670E"/>
    <w:rsid w:val="00FB6F27"/>
    <w:rsid w:val="00FB74F8"/>
    <w:rsid w:val="00FB7620"/>
    <w:rsid w:val="00FC2418"/>
    <w:rsid w:val="00FC39E3"/>
    <w:rsid w:val="00FC4A98"/>
    <w:rsid w:val="00FC5B3B"/>
    <w:rsid w:val="00FC66E4"/>
    <w:rsid w:val="00FC6C22"/>
    <w:rsid w:val="00FD0079"/>
    <w:rsid w:val="00FD07C0"/>
    <w:rsid w:val="00FD123A"/>
    <w:rsid w:val="00FD358E"/>
    <w:rsid w:val="00FD3CAF"/>
    <w:rsid w:val="00FD41E0"/>
    <w:rsid w:val="00FD6427"/>
    <w:rsid w:val="00FD7648"/>
    <w:rsid w:val="00FD7A9C"/>
    <w:rsid w:val="00FE1CCE"/>
    <w:rsid w:val="00FE2C61"/>
    <w:rsid w:val="00FE3326"/>
    <w:rsid w:val="00FE7DAF"/>
    <w:rsid w:val="00FF045A"/>
    <w:rsid w:val="00FF0BB5"/>
    <w:rsid w:val="00FF143A"/>
    <w:rsid w:val="00FF16C9"/>
    <w:rsid w:val="00FF3BA2"/>
    <w:rsid w:val="00FF3CAE"/>
    <w:rsid w:val="00FF4D9C"/>
    <w:rsid w:val="00FF75DF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D2CA0EB"/>
  <w15:docId w15:val="{5DAE20E6-1A2E-4CC7-A33F-6A5C9EF6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next w:val="a"/>
    <w:link w:val="40"/>
    <w:uiPriority w:val="9"/>
    <w:qFormat/>
    <w:rsid w:val="00A17B89"/>
    <w:pPr>
      <w:spacing w:before="120" w:after="120"/>
      <w:ind w:firstLine="0"/>
      <w:outlineLvl w:val="3"/>
    </w:pPr>
    <w:rPr>
      <w:rFonts w:ascii="XO Thames" w:eastAsia="Times New Roman" w:hAnsi="XO Thames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A17B89"/>
    <w:pPr>
      <w:spacing w:before="120" w:after="120"/>
      <w:ind w:firstLine="0"/>
      <w:outlineLvl w:val="4"/>
    </w:pPr>
    <w:rPr>
      <w:rFonts w:ascii="XO Thames" w:eastAsia="Times New Roman" w:hAnsi="XO Thames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17C6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17C6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17C60"/>
    <w:rPr>
      <w:rFonts w:eastAsia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17C6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17C60"/>
    <w:rPr>
      <w:rFonts w:eastAsia="Times New Roman"/>
      <w:b/>
      <w:bCs/>
      <w:sz w:val="20"/>
      <w:szCs w:val="20"/>
      <w:lang w:eastAsia="ru-RU"/>
    </w:rPr>
  </w:style>
  <w:style w:type="paragraph" w:customStyle="1" w:styleId="s16">
    <w:name w:val="s_16"/>
    <w:basedOn w:val="a"/>
    <w:rsid w:val="00782E20"/>
    <w:pPr>
      <w:spacing w:before="100" w:beforeAutospacing="1" w:after="100" w:afterAutospacing="1"/>
    </w:pPr>
  </w:style>
  <w:style w:type="character" w:styleId="af7">
    <w:name w:val="Emphasis"/>
    <w:basedOn w:val="a0"/>
    <w:uiPriority w:val="20"/>
    <w:qFormat/>
    <w:rsid w:val="00782E20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A17B89"/>
    <w:rPr>
      <w:rFonts w:ascii="XO Thames" w:eastAsia="Times New Roman" w:hAnsi="XO Thames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17B89"/>
    <w:rPr>
      <w:rFonts w:ascii="XO Thames" w:eastAsia="Times New Roman" w:hAnsi="XO Thames"/>
      <w:b/>
      <w:color w:val="000000"/>
      <w:sz w:val="22"/>
      <w:szCs w:val="20"/>
      <w:lang w:eastAsia="ru-RU"/>
    </w:rPr>
  </w:style>
  <w:style w:type="character" w:customStyle="1" w:styleId="11">
    <w:name w:val="Обычный1"/>
    <w:rsid w:val="00A17B89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A17B89"/>
    <w:pPr>
      <w:ind w:left="200" w:firstLine="0"/>
      <w:jc w:val="left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A17B89"/>
    <w:rPr>
      <w:rFonts w:ascii="XO Thames" w:eastAsia="Times New Roman" w:hAnsi="XO Thames"/>
      <w:color w:val="000000"/>
      <w:szCs w:val="20"/>
      <w:lang w:eastAsia="ru-RU"/>
    </w:rPr>
  </w:style>
  <w:style w:type="paragraph" w:styleId="41">
    <w:name w:val="toc 4"/>
    <w:next w:val="a"/>
    <w:link w:val="42"/>
    <w:uiPriority w:val="39"/>
    <w:rsid w:val="00A17B89"/>
    <w:pPr>
      <w:ind w:left="600" w:firstLine="0"/>
      <w:jc w:val="left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A17B89"/>
    <w:rPr>
      <w:rFonts w:ascii="XO Thames" w:eastAsia="Times New Roman" w:hAnsi="XO Thames"/>
      <w:color w:val="000000"/>
      <w:szCs w:val="20"/>
      <w:lang w:eastAsia="ru-RU"/>
    </w:rPr>
  </w:style>
  <w:style w:type="paragraph" w:styleId="6">
    <w:name w:val="toc 6"/>
    <w:next w:val="a"/>
    <w:link w:val="60"/>
    <w:uiPriority w:val="39"/>
    <w:rsid w:val="00A17B89"/>
    <w:pPr>
      <w:ind w:left="1000" w:firstLine="0"/>
      <w:jc w:val="left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A17B89"/>
    <w:rPr>
      <w:rFonts w:ascii="XO Thames" w:eastAsia="Times New Roman" w:hAnsi="XO Thames"/>
      <w:color w:val="000000"/>
      <w:szCs w:val="20"/>
      <w:lang w:eastAsia="ru-RU"/>
    </w:rPr>
  </w:style>
  <w:style w:type="paragraph" w:styleId="7">
    <w:name w:val="toc 7"/>
    <w:next w:val="a"/>
    <w:link w:val="70"/>
    <w:uiPriority w:val="39"/>
    <w:rsid w:val="00A17B89"/>
    <w:pPr>
      <w:ind w:left="1200" w:firstLine="0"/>
      <w:jc w:val="left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A17B89"/>
    <w:rPr>
      <w:rFonts w:ascii="XO Thames" w:eastAsia="Times New Roman" w:hAnsi="XO Thames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A17B89"/>
    <w:pPr>
      <w:ind w:left="400" w:firstLine="0"/>
      <w:jc w:val="left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A17B89"/>
    <w:rPr>
      <w:rFonts w:ascii="XO Thames" w:eastAsia="Times New Roman" w:hAnsi="XO Thames"/>
      <w:color w:val="000000"/>
      <w:szCs w:val="20"/>
      <w:lang w:eastAsia="ru-RU"/>
    </w:rPr>
  </w:style>
  <w:style w:type="paragraph" w:customStyle="1" w:styleId="12">
    <w:name w:val="Гиперссылка1"/>
    <w:link w:val="af8"/>
    <w:rsid w:val="00A17B89"/>
    <w:pPr>
      <w:ind w:firstLine="0"/>
      <w:jc w:val="left"/>
    </w:pPr>
    <w:rPr>
      <w:rFonts w:ascii="XO Thames" w:eastAsia="Times New Roman" w:hAnsi="XO Thames"/>
      <w:color w:val="0000FF"/>
      <w:sz w:val="24"/>
      <w:szCs w:val="20"/>
      <w:u w:val="single"/>
      <w:lang w:eastAsia="ru-RU"/>
    </w:rPr>
  </w:style>
  <w:style w:type="character" w:styleId="af8">
    <w:name w:val="Hyperlink"/>
    <w:link w:val="12"/>
    <w:rsid w:val="00A17B89"/>
    <w:rPr>
      <w:rFonts w:ascii="XO Thames" w:eastAsia="Times New Roman" w:hAnsi="XO Thames"/>
      <w:color w:val="0000FF"/>
      <w:sz w:val="24"/>
      <w:szCs w:val="20"/>
      <w:u w:val="single"/>
      <w:lang w:eastAsia="ru-RU"/>
    </w:rPr>
  </w:style>
  <w:style w:type="paragraph" w:customStyle="1" w:styleId="Footnote">
    <w:name w:val="Footnote"/>
    <w:rsid w:val="00A17B89"/>
    <w:pPr>
      <w:ind w:firstLine="851"/>
    </w:pPr>
    <w:rPr>
      <w:rFonts w:ascii="XO Thames" w:eastAsia="Times New Roman" w:hAnsi="XO Thames"/>
      <w:color w:val="000000"/>
      <w:sz w:val="22"/>
      <w:szCs w:val="20"/>
      <w:lang w:eastAsia="ru-RU"/>
    </w:rPr>
  </w:style>
  <w:style w:type="paragraph" w:styleId="13">
    <w:name w:val="toc 1"/>
    <w:next w:val="a"/>
    <w:link w:val="14"/>
    <w:uiPriority w:val="39"/>
    <w:rsid w:val="00A17B89"/>
    <w:pPr>
      <w:ind w:firstLine="0"/>
      <w:jc w:val="left"/>
    </w:pPr>
    <w:rPr>
      <w:rFonts w:ascii="XO Thames" w:eastAsia="Times New Roman" w:hAnsi="XO Thames"/>
      <w:b/>
      <w:color w:val="000000"/>
      <w:szCs w:val="20"/>
      <w:lang w:eastAsia="ru-RU"/>
    </w:rPr>
  </w:style>
  <w:style w:type="character" w:customStyle="1" w:styleId="14">
    <w:name w:val="Оглавление 1 Знак"/>
    <w:link w:val="13"/>
    <w:uiPriority w:val="39"/>
    <w:rsid w:val="00A17B89"/>
    <w:rPr>
      <w:rFonts w:ascii="XO Thames" w:eastAsia="Times New Roman" w:hAnsi="XO Thames"/>
      <w:b/>
      <w:color w:val="000000"/>
      <w:szCs w:val="20"/>
      <w:lang w:eastAsia="ru-RU"/>
    </w:rPr>
  </w:style>
  <w:style w:type="paragraph" w:customStyle="1" w:styleId="HeaderandFooter">
    <w:name w:val="Header and Footer"/>
    <w:rsid w:val="00A17B89"/>
    <w:pPr>
      <w:ind w:firstLine="0"/>
    </w:pPr>
    <w:rPr>
      <w:rFonts w:ascii="XO Thames" w:eastAsia="Times New Roman" w:hAnsi="XO Thames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A17B89"/>
    <w:pPr>
      <w:ind w:left="1600" w:firstLine="0"/>
      <w:jc w:val="left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A17B89"/>
    <w:rPr>
      <w:rFonts w:ascii="XO Thames" w:eastAsia="Times New Roman" w:hAnsi="XO Thames"/>
      <w:color w:val="000000"/>
      <w:szCs w:val="20"/>
      <w:lang w:eastAsia="ru-RU"/>
    </w:rPr>
  </w:style>
  <w:style w:type="paragraph" w:styleId="8">
    <w:name w:val="toc 8"/>
    <w:next w:val="a"/>
    <w:link w:val="80"/>
    <w:uiPriority w:val="39"/>
    <w:rsid w:val="00A17B89"/>
    <w:pPr>
      <w:ind w:left="1400" w:firstLine="0"/>
      <w:jc w:val="left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A17B89"/>
    <w:rPr>
      <w:rFonts w:ascii="XO Thames" w:eastAsia="Times New Roman" w:hAnsi="XO Thames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A17B89"/>
    <w:pPr>
      <w:ind w:left="800" w:firstLine="0"/>
      <w:jc w:val="left"/>
    </w:pPr>
    <w:rPr>
      <w:rFonts w:ascii="XO Thames" w:eastAsia="Times New Roman" w:hAnsi="XO Thames"/>
      <w:color w:val="000000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A17B89"/>
    <w:rPr>
      <w:rFonts w:ascii="XO Thames" w:eastAsia="Times New Roman" w:hAnsi="XO Thames"/>
      <w:color w:val="000000"/>
      <w:szCs w:val="20"/>
      <w:lang w:eastAsia="ru-RU"/>
    </w:rPr>
  </w:style>
  <w:style w:type="paragraph" w:styleId="af9">
    <w:name w:val="Subtitle"/>
    <w:next w:val="a"/>
    <w:link w:val="afa"/>
    <w:uiPriority w:val="11"/>
    <w:qFormat/>
    <w:rsid w:val="00A17B89"/>
    <w:pPr>
      <w:ind w:firstLine="0"/>
    </w:pPr>
    <w:rPr>
      <w:rFonts w:ascii="XO Thames" w:eastAsia="Times New Roman" w:hAnsi="XO Thames"/>
      <w:i/>
      <w:color w:val="000000"/>
      <w:sz w:val="24"/>
      <w:szCs w:val="20"/>
      <w:lang w:eastAsia="ru-RU"/>
    </w:rPr>
  </w:style>
  <w:style w:type="character" w:customStyle="1" w:styleId="afa">
    <w:name w:val="Подзаголовок Знак"/>
    <w:basedOn w:val="a0"/>
    <w:link w:val="af9"/>
    <w:uiPriority w:val="11"/>
    <w:rsid w:val="00A17B89"/>
    <w:rPr>
      <w:rFonts w:ascii="XO Thames" w:eastAsia="Times New Roman" w:hAnsi="XO Thames"/>
      <w:i/>
      <w:color w:val="000000"/>
      <w:sz w:val="24"/>
      <w:szCs w:val="20"/>
      <w:lang w:eastAsia="ru-RU"/>
    </w:rPr>
  </w:style>
  <w:style w:type="paragraph" w:styleId="afb">
    <w:name w:val="Title"/>
    <w:next w:val="a"/>
    <w:link w:val="afc"/>
    <w:uiPriority w:val="10"/>
    <w:qFormat/>
    <w:rsid w:val="00A17B89"/>
    <w:pPr>
      <w:spacing w:before="567" w:after="567"/>
      <w:ind w:firstLine="0"/>
      <w:jc w:val="center"/>
    </w:pPr>
    <w:rPr>
      <w:rFonts w:ascii="XO Thames" w:eastAsia="Times New Roman" w:hAnsi="XO Thames"/>
      <w:b/>
      <w:caps/>
      <w:color w:val="000000"/>
      <w:sz w:val="40"/>
      <w:szCs w:val="20"/>
      <w:lang w:eastAsia="ru-RU"/>
    </w:rPr>
  </w:style>
  <w:style w:type="character" w:customStyle="1" w:styleId="afc">
    <w:name w:val="Название Знак"/>
    <w:basedOn w:val="a0"/>
    <w:link w:val="afb"/>
    <w:uiPriority w:val="10"/>
    <w:rsid w:val="00A17B89"/>
    <w:rPr>
      <w:rFonts w:ascii="XO Thames" w:eastAsia="Times New Roman" w:hAnsi="XO Thames"/>
      <w:b/>
      <w:caps/>
      <w:color w:val="000000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4784-DF90-4EC7-98E1-3975A64C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20</Pages>
  <Words>5585</Words>
  <Characters>31839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Наталья Кузнецова</cp:lastModifiedBy>
  <cp:revision>71</cp:revision>
  <cp:lastPrinted>2025-12-29T08:32:00Z</cp:lastPrinted>
  <dcterms:created xsi:type="dcterms:W3CDTF">2024-11-28T01:24:00Z</dcterms:created>
  <dcterms:modified xsi:type="dcterms:W3CDTF">2026-01-12T00:29:00Z</dcterms:modified>
</cp:coreProperties>
</file>